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15DB" w14:textId="77777777" w:rsidR="007D5723" w:rsidRDefault="005276DE">
      <w:r w:rsidRPr="005276DE">
        <w:rPr>
          <w:noProof/>
        </w:rPr>
        <mc:AlternateContent>
          <mc:Choice Requires="wpg">
            <w:drawing>
              <wp:anchor distT="0" distB="0" distL="114300" distR="114300" simplePos="0" relativeHeight="251661312" behindDoc="0" locked="0" layoutInCell="1" allowOverlap="1" wp14:anchorId="6550719E" wp14:editId="5A23A984">
                <wp:simplePos x="0" y="0"/>
                <wp:positionH relativeFrom="margin">
                  <wp:align>center</wp:align>
                </wp:positionH>
                <wp:positionV relativeFrom="paragraph">
                  <wp:posOffset>7568314</wp:posOffset>
                </wp:positionV>
                <wp:extent cx="3771900" cy="1753870"/>
                <wp:effectExtent l="0" t="0" r="0" b="0"/>
                <wp:wrapNone/>
                <wp:docPr id="6" name="Group 6"/>
                <wp:cNvGraphicFramePr/>
                <a:graphic xmlns:a="http://schemas.openxmlformats.org/drawingml/2006/main">
                  <a:graphicData uri="http://schemas.microsoft.com/office/word/2010/wordprocessingGroup">
                    <wpg:wgp>
                      <wpg:cNvGrpSpPr/>
                      <wpg:grpSpPr>
                        <a:xfrm>
                          <a:off x="0" y="0"/>
                          <a:ext cx="3771900" cy="1753870"/>
                          <a:chOff x="0" y="0"/>
                          <a:chExt cx="3771900" cy="1753870"/>
                        </a:xfrm>
                      </wpg:grpSpPr>
                      <wps:wsp>
                        <wps:cNvPr id="9" name="Rectangle 9"/>
                        <wps:cNvSpPr/>
                        <wps:spPr>
                          <a:xfrm>
                            <a:off x="0" y="0"/>
                            <a:ext cx="3771900" cy="17538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02259" y="87782"/>
                            <a:ext cx="2240280" cy="1595120"/>
                          </a:xfrm>
                          <a:prstGeom prst="rect">
                            <a:avLst/>
                          </a:prstGeom>
                        </pic:spPr>
                      </pic:pic>
                    </wpg:wgp>
                  </a:graphicData>
                </a:graphic>
              </wp:anchor>
            </w:drawing>
          </mc:Choice>
          <mc:Fallback>
            <w:pict>
              <v:group w14:anchorId="1C3230DF" id="Group 6" o:spid="_x0000_s1026" style="position:absolute;margin-left:0;margin-top:595.95pt;width:297pt;height:138.1pt;z-index:251661312;mso-position-horizontal:center;mso-position-horizontal-relative:margin" coordsize="37719,175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4EAQACEQMRBAAAPwD5/wD7917rf4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U+f8A+/de63+P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W+f8A+/de63+P&#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">
                <v:rect id="Rectangle 9" o:spid="_x0000_s1027" style="position:absolute;width:37719;height:17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" fillcolor="window"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7022;top:877;width:22403;height:15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">
                  <v:imagedata r:id="rId9" o:title=""/>
                  <v:path arrowok="t"/>
                </v:shape>
                <w10:wrap anchorx="margin"/>
              </v:group>
            </w:pict>
          </mc:Fallback>
        </mc:AlternateContent>
      </w:r>
      <w:r w:rsidRPr="005276DE">
        <w:rPr>
          <w:noProof/>
        </w:rPr>
        <w:drawing>
          <wp:anchor distT="0" distB="0" distL="114300" distR="114300" simplePos="0" relativeHeight="251662336" behindDoc="0" locked="0" layoutInCell="1" allowOverlap="1" wp14:anchorId="252B151B" wp14:editId="00D572B9">
            <wp:simplePos x="0" y="0"/>
            <wp:positionH relativeFrom="margin">
              <wp:align>center</wp:align>
            </wp:positionH>
            <wp:positionV relativeFrom="margin">
              <wp:posOffset>-94231</wp:posOffset>
            </wp:positionV>
            <wp:extent cx="2932430" cy="23012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2430" cy="23012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179EC261" wp14:editId="4093CC4B">
                <wp:simplePos x="0" y="0"/>
                <wp:positionH relativeFrom="margin">
                  <wp:align>center</wp:align>
                </wp:positionH>
                <wp:positionV relativeFrom="margin">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tx2">
                            <a:lumMod val="50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A0710BE" w14:textId="77777777" w:rsidR="00E40316" w:rsidRDefault="00E40316" w:rsidP="005276DE">
                            <w:pPr>
                              <w:jc w:val="center"/>
                              <w:rPr>
                                <w:color w:val="FFFFFF" w:themeColor="background1"/>
                                <w:sz w:val="36"/>
                              </w:rPr>
                            </w:pPr>
                          </w:p>
                          <w:p w14:paraId="5C1A26AF" w14:textId="77777777" w:rsidR="00E40316" w:rsidRPr="005E6C4E" w:rsidRDefault="00E40316" w:rsidP="005E6C4E">
                            <w:pPr>
                              <w:shd w:val="clear" w:color="auto" w:fill="FFFFFF" w:themeFill="background1"/>
                              <w:jc w:val="center"/>
                              <w:rPr>
                                <w:color w:val="7030A0"/>
                                <w:sz w:val="36"/>
                              </w:rPr>
                            </w:pPr>
                            <w:r w:rsidRPr="005E6C4E">
                              <w:rPr>
                                <w:color w:val="7030A0"/>
                                <w:sz w:val="36"/>
                              </w:rPr>
                              <w:t>NANANGO STATE HIGH SCHOOL</w:t>
                            </w:r>
                          </w:p>
                          <w:p w14:paraId="724AE35C" w14:textId="77777777" w:rsidR="00E40316" w:rsidRPr="005E6C4E" w:rsidRDefault="00E40316" w:rsidP="005E6C4E">
                            <w:pPr>
                              <w:shd w:val="clear" w:color="auto" w:fill="FFFFFF" w:themeFill="background1"/>
                              <w:jc w:val="center"/>
                              <w:rPr>
                                <w:rFonts w:ascii="Beyond The Mountains" w:hAnsi="Beyond The Mountains"/>
                                <w:color w:val="7030A0"/>
                                <w:sz w:val="56"/>
                              </w:rPr>
                            </w:pPr>
                            <w:r w:rsidRPr="005E6C4E">
                              <w:rPr>
                                <w:rFonts w:ascii="Beyond The Mountains" w:hAnsi="Beyond The Mountains"/>
                                <w:color w:val="7030A0"/>
                                <w:sz w:val="56"/>
                              </w:rPr>
                              <w:t>Accept the Challenge</w:t>
                            </w:r>
                          </w:p>
                          <w:p w14:paraId="3E012DD1" w14:textId="77777777" w:rsidR="00E40316" w:rsidRPr="005E6C4E" w:rsidRDefault="00E40316" w:rsidP="005E6C4E">
                            <w:pPr>
                              <w:shd w:val="clear" w:color="auto" w:fill="FFFFFF" w:themeFill="background1"/>
                              <w:jc w:val="center"/>
                              <w:rPr>
                                <w:rFonts w:cstheme="minorHAnsi"/>
                                <w:color w:val="7030A0"/>
                                <w:sz w:val="72"/>
                              </w:rPr>
                            </w:pPr>
                            <w:r w:rsidRPr="005E6C4E">
                              <w:rPr>
                                <w:rFonts w:cstheme="minorHAnsi"/>
                                <w:color w:val="7030A0"/>
                                <w:sz w:val="72"/>
                              </w:rPr>
                              <w:t>STUDENT HANDBOOK</w:t>
                            </w:r>
                          </w:p>
                          <w:p w14:paraId="4E478C42" w14:textId="77777777" w:rsidR="00E40316" w:rsidRPr="005E6C4E" w:rsidRDefault="00E40316" w:rsidP="005E6C4E">
                            <w:pPr>
                              <w:shd w:val="clear" w:color="auto" w:fill="FFFFFF" w:themeFill="background1"/>
                              <w:jc w:val="center"/>
                              <w:rPr>
                                <w:rFonts w:cstheme="minorHAnsi"/>
                                <w:b/>
                                <w:color w:val="7030A0"/>
                                <w:sz w:val="72"/>
                                <w:szCs w:val="72"/>
                              </w:rPr>
                            </w:pPr>
                            <w:r w:rsidRPr="005E6C4E">
                              <w:rPr>
                                <w:rFonts w:cstheme="minorHAnsi"/>
                                <w:b/>
                                <w:color w:val="7030A0"/>
                                <w:sz w:val="72"/>
                                <w:szCs w:val="72"/>
                              </w:rPr>
                              <w:t>Vocational Education</w:t>
                            </w:r>
                          </w:p>
                          <w:p w14:paraId="29DC97F2" w14:textId="77777777" w:rsidR="00E40316" w:rsidRPr="005E6C4E" w:rsidRDefault="00E40316" w:rsidP="005E6C4E">
                            <w:pPr>
                              <w:shd w:val="clear" w:color="auto" w:fill="FFFFFF" w:themeFill="background1"/>
                              <w:jc w:val="center"/>
                              <w:rPr>
                                <w:rFonts w:cstheme="minorHAnsi"/>
                                <w:b/>
                                <w:color w:val="7030A0"/>
                                <w:sz w:val="72"/>
                                <w:szCs w:val="72"/>
                              </w:rPr>
                            </w:pPr>
                            <w:r w:rsidRPr="005E6C4E">
                              <w:rPr>
                                <w:rFonts w:cstheme="minorHAnsi"/>
                                <w:b/>
                                <w:color w:val="7030A0"/>
                                <w:sz w:val="72"/>
                                <w:szCs w:val="72"/>
                              </w:rPr>
                              <w:t xml:space="preserve">and </w:t>
                            </w:r>
                          </w:p>
                          <w:p w14:paraId="0EBDDBD6" w14:textId="77777777" w:rsidR="00E40316" w:rsidRPr="005E6C4E" w:rsidRDefault="00E40316" w:rsidP="005E6C4E">
                            <w:pPr>
                              <w:shd w:val="clear" w:color="auto" w:fill="FFFFFF" w:themeFill="background1"/>
                              <w:jc w:val="center"/>
                              <w:rPr>
                                <w:rFonts w:cstheme="minorHAnsi"/>
                                <w:b/>
                                <w:color w:val="7030A0"/>
                                <w:sz w:val="72"/>
                                <w:szCs w:val="72"/>
                              </w:rPr>
                            </w:pPr>
                            <w:r w:rsidRPr="005E6C4E">
                              <w:rPr>
                                <w:rFonts w:cstheme="minorHAnsi"/>
                                <w:b/>
                                <w:color w:val="7030A0"/>
                                <w:sz w:val="72"/>
                                <w:szCs w:val="72"/>
                              </w:rPr>
                              <w:t xml:space="preserve">Training </w:t>
                            </w:r>
                          </w:p>
                          <w:p w14:paraId="24A747B5" w14:textId="625B6FE8" w:rsidR="00E40316" w:rsidRPr="005E6C4E" w:rsidRDefault="00E40316" w:rsidP="005E6C4E">
                            <w:pPr>
                              <w:shd w:val="clear" w:color="auto" w:fill="FFFFFF" w:themeFill="background1"/>
                              <w:jc w:val="center"/>
                              <w:rPr>
                                <w:rFonts w:cstheme="minorHAnsi"/>
                                <w:b/>
                                <w:color w:val="7030A0"/>
                                <w:sz w:val="72"/>
                                <w:szCs w:val="72"/>
                              </w:rPr>
                            </w:pPr>
                            <w:r>
                              <w:rPr>
                                <w:rFonts w:cstheme="minorHAnsi"/>
                                <w:b/>
                                <w:color w:val="7030A0"/>
                                <w:sz w:val="72"/>
                                <w:szCs w:val="72"/>
                              </w:rPr>
                              <w:t>202</w:t>
                            </w:r>
                            <w:r w:rsidR="003767AE">
                              <w:rPr>
                                <w:rFonts w:cstheme="minorHAnsi"/>
                                <w:b/>
                                <w:color w:val="7030A0"/>
                                <w:sz w:val="72"/>
                                <w:szCs w:val="72"/>
                              </w:rPr>
                              <w:t>5</w:t>
                            </w:r>
                          </w:p>
                          <w:p w14:paraId="4076AF9D" w14:textId="77777777" w:rsidR="00E40316" w:rsidRPr="005E6C4E" w:rsidRDefault="00E40316" w:rsidP="005E6C4E">
                            <w:pPr>
                              <w:shd w:val="clear" w:color="auto" w:fill="FFFFFF" w:themeFill="background1"/>
                              <w:rPr>
                                <w:color w:val="7030A0"/>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9EC261" id="Rectangle 466" o:spid="_x0000_s1026" style="position:absolute;margin-left:0;margin-top:0;width:581.4pt;height:752.4pt;z-index:-251657216;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" fillcolor="#212934 [1615]" stroked="f" strokeweight="1pt">
                <v:textbox inset="21.6pt,,21.6pt">
                  <w:txbxContent>
                    <w:p w14:paraId="5A0710BE" w14:textId="77777777" w:rsidR="00E40316" w:rsidRDefault="00E40316" w:rsidP="005276DE">
                      <w:pPr>
                        <w:jc w:val="center"/>
                        <w:rPr>
                          <w:color w:val="FFFFFF" w:themeColor="background1"/>
                          <w:sz w:val="36"/>
                        </w:rPr>
                      </w:pPr>
                    </w:p>
                    <w:p w14:paraId="5C1A26AF" w14:textId="77777777" w:rsidR="00E40316" w:rsidRPr="005E6C4E" w:rsidRDefault="00E40316" w:rsidP="005E6C4E">
                      <w:pPr>
                        <w:shd w:val="clear" w:color="auto" w:fill="FFFFFF" w:themeFill="background1"/>
                        <w:jc w:val="center"/>
                        <w:rPr>
                          <w:color w:val="7030A0"/>
                          <w:sz w:val="36"/>
                        </w:rPr>
                      </w:pPr>
                      <w:r w:rsidRPr="005E6C4E">
                        <w:rPr>
                          <w:color w:val="7030A0"/>
                          <w:sz w:val="36"/>
                        </w:rPr>
                        <w:t>NANANGO STATE HIGH SCHOOL</w:t>
                      </w:r>
                    </w:p>
                    <w:p w14:paraId="724AE35C" w14:textId="77777777" w:rsidR="00E40316" w:rsidRPr="005E6C4E" w:rsidRDefault="00E40316" w:rsidP="005E6C4E">
                      <w:pPr>
                        <w:shd w:val="clear" w:color="auto" w:fill="FFFFFF" w:themeFill="background1"/>
                        <w:jc w:val="center"/>
                        <w:rPr>
                          <w:rFonts w:ascii="Beyond The Mountains" w:hAnsi="Beyond The Mountains"/>
                          <w:color w:val="7030A0"/>
                          <w:sz w:val="56"/>
                        </w:rPr>
                      </w:pPr>
                      <w:r w:rsidRPr="005E6C4E">
                        <w:rPr>
                          <w:rFonts w:ascii="Beyond The Mountains" w:hAnsi="Beyond The Mountains"/>
                          <w:color w:val="7030A0"/>
                          <w:sz w:val="56"/>
                        </w:rPr>
                        <w:t>Accept the Challenge</w:t>
                      </w:r>
                    </w:p>
                    <w:p w14:paraId="3E012DD1" w14:textId="77777777" w:rsidR="00E40316" w:rsidRPr="005E6C4E" w:rsidRDefault="00E40316" w:rsidP="005E6C4E">
                      <w:pPr>
                        <w:shd w:val="clear" w:color="auto" w:fill="FFFFFF" w:themeFill="background1"/>
                        <w:jc w:val="center"/>
                        <w:rPr>
                          <w:rFonts w:cstheme="minorHAnsi"/>
                          <w:color w:val="7030A0"/>
                          <w:sz w:val="72"/>
                        </w:rPr>
                      </w:pPr>
                      <w:r w:rsidRPr="005E6C4E">
                        <w:rPr>
                          <w:rFonts w:cstheme="minorHAnsi"/>
                          <w:color w:val="7030A0"/>
                          <w:sz w:val="72"/>
                        </w:rPr>
                        <w:t>STUDENT HANDBOOK</w:t>
                      </w:r>
                    </w:p>
                    <w:p w14:paraId="4E478C42" w14:textId="77777777" w:rsidR="00E40316" w:rsidRPr="005E6C4E" w:rsidRDefault="00E40316" w:rsidP="005E6C4E">
                      <w:pPr>
                        <w:shd w:val="clear" w:color="auto" w:fill="FFFFFF" w:themeFill="background1"/>
                        <w:jc w:val="center"/>
                        <w:rPr>
                          <w:rFonts w:cstheme="minorHAnsi"/>
                          <w:b/>
                          <w:color w:val="7030A0"/>
                          <w:sz w:val="72"/>
                          <w:szCs w:val="72"/>
                        </w:rPr>
                      </w:pPr>
                      <w:r w:rsidRPr="005E6C4E">
                        <w:rPr>
                          <w:rFonts w:cstheme="minorHAnsi"/>
                          <w:b/>
                          <w:color w:val="7030A0"/>
                          <w:sz w:val="72"/>
                          <w:szCs w:val="72"/>
                        </w:rPr>
                        <w:t>Vocational Education</w:t>
                      </w:r>
                    </w:p>
                    <w:p w14:paraId="29DC97F2" w14:textId="77777777" w:rsidR="00E40316" w:rsidRPr="005E6C4E" w:rsidRDefault="00E40316" w:rsidP="005E6C4E">
                      <w:pPr>
                        <w:shd w:val="clear" w:color="auto" w:fill="FFFFFF" w:themeFill="background1"/>
                        <w:jc w:val="center"/>
                        <w:rPr>
                          <w:rFonts w:cstheme="minorHAnsi"/>
                          <w:b/>
                          <w:color w:val="7030A0"/>
                          <w:sz w:val="72"/>
                          <w:szCs w:val="72"/>
                        </w:rPr>
                      </w:pPr>
                      <w:r w:rsidRPr="005E6C4E">
                        <w:rPr>
                          <w:rFonts w:cstheme="minorHAnsi"/>
                          <w:b/>
                          <w:color w:val="7030A0"/>
                          <w:sz w:val="72"/>
                          <w:szCs w:val="72"/>
                        </w:rPr>
                        <w:t xml:space="preserve">and </w:t>
                      </w:r>
                    </w:p>
                    <w:p w14:paraId="0EBDDBD6" w14:textId="77777777" w:rsidR="00E40316" w:rsidRPr="005E6C4E" w:rsidRDefault="00E40316" w:rsidP="005E6C4E">
                      <w:pPr>
                        <w:shd w:val="clear" w:color="auto" w:fill="FFFFFF" w:themeFill="background1"/>
                        <w:jc w:val="center"/>
                        <w:rPr>
                          <w:rFonts w:cstheme="minorHAnsi"/>
                          <w:b/>
                          <w:color w:val="7030A0"/>
                          <w:sz w:val="72"/>
                          <w:szCs w:val="72"/>
                        </w:rPr>
                      </w:pPr>
                      <w:r w:rsidRPr="005E6C4E">
                        <w:rPr>
                          <w:rFonts w:cstheme="minorHAnsi"/>
                          <w:b/>
                          <w:color w:val="7030A0"/>
                          <w:sz w:val="72"/>
                          <w:szCs w:val="72"/>
                        </w:rPr>
                        <w:t xml:space="preserve">Training </w:t>
                      </w:r>
                    </w:p>
                    <w:p w14:paraId="24A747B5" w14:textId="625B6FE8" w:rsidR="00E40316" w:rsidRPr="005E6C4E" w:rsidRDefault="00E40316" w:rsidP="005E6C4E">
                      <w:pPr>
                        <w:shd w:val="clear" w:color="auto" w:fill="FFFFFF" w:themeFill="background1"/>
                        <w:jc w:val="center"/>
                        <w:rPr>
                          <w:rFonts w:cstheme="minorHAnsi"/>
                          <w:b/>
                          <w:color w:val="7030A0"/>
                          <w:sz w:val="72"/>
                          <w:szCs w:val="72"/>
                        </w:rPr>
                      </w:pPr>
                      <w:r>
                        <w:rPr>
                          <w:rFonts w:cstheme="minorHAnsi"/>
                          <w:b/>
                          <w:color w:val="7030A0"/>
                          <w:sz w:val="72"/>
                          <w:szCs w:val="72"/>
                        </w:rPr>
                        <w:t>202</w:t>
                      </w:r>
                      <w:r w:rsidR="003767AE">
                        <w:rPr>
                          <w:rFonts w:cstheme="minorHAnsi"/>
                          <w:b/>
                          <w:color w:val="7030A0"/>
                          <w:sz w:val="72"/>
                          <w:szCs w:val="72"/>
                        </w:rPr>
                        <w:t>5</w:t>
                      </w:r>
                    </w:p>
                    <w:p w14:paraId="4076AF9D" w14:textId="77777777" w:rsidR="00E40316" w:rsidRPr="005E6C4E" w:rsidRDefault="00E40316" w:rsidP="005E6C4E">
                      <w:pPr>
                        <w:shd w:val="clear" w:color="auto" w:fill="FFFFFF" w:themeFill="background1"/>
                        <w:rPr>
                          <w:color w:val="7030A0"/>
                        </w:rPr>
                      </w:pPr>
                    </w:p>
                  </w:txbxContent>
                </v:textbox>
                <w10:wrap anchorx="margin" anchory="margin"/>
              </v:rect>
            </w:pict>
          </mc:Fallback>
        </mc:AlternateContent>
      </w:r>
    </w:p>
    <w:p w14:paraId="3C2F6FFD" w14:textId="77777777" w:rsidR="005C24F4" w:rsidRDefault="005C24F4">
      <w:pPr>
        <w:sectPr w:rsidR="005C24F4" w:rsidSect="005C24F4">
          <w:headerReference w:type="even" r:id="rId11"/>
          <w:headerReference w:type="default" r:id="rId12"/>
          <w:footerReference w:type="even" r:id="rId13"/>
          <w:footerReference w:type="default" r:id="rId14"/>
          <w:headerReference w:type="first" r:id="rId15"/>
          <w:footerReference w:type="first" r:id="rId16"/>
          <w:pgSz w:w="11906" w:h="16838"/>
          <w:pgMar w:top="567" w:right="907" w:bottom="567" w:left="907" w:header="708" w:footer="397" w:gutter="0"/>
          <w:cols w:space="708"/>
          <w:docGrid w:linePitch="360"/>
        </w:sectPr>
      </w:pPr>
    </w:p>
    <w:p w14:paraId="02E81973" w14:textId="77777777" w:rsidR="005C24F4" w:rsidRDefault="005C24F4" w:rsidP="005C24F4">
      <w:pPr>
        <w:tabs>
          <w:tab w:val="left" w:pos="385"/>
        </w:tabs>
        <w:sectPr w:rsidR="005C24F4" w:rsidSect="005C24F4">
          <w:footerReference w:type="default" r:id="rId17"/>
          <w:pgSz w:w="11906" w:h="16838"/>
          <w:pgMar w:top="567" w:right="907" w:bottom="567" w:left="907" w:header="170" w:footer="227" w:gutter="0"/>
          <w:cols w:space="708"/>
          <w:docGrid w:linePitch="360"/>
        </w:sectPr>
      </w:pPr>
      <w:r>
        <w:lastRenderedPageBreak/>
        <w:tab/>
      </w:r>
    </w:p>
    <w:sdt>
      <w:sdtPr>
        <w:rPr>
          <w:rFonts w:asciiTheme="minorHAnsi" w:eastAsiaTheme="minorEastAsia" w:hAnsiTheme="minorHAnsi" w:cstheme="minorBidi"/>
          <w:color w:val="auto"/>
          <w:sz w:val="22"/>
          <w:szCs w:val="22"/>
          <w:lang w:val="en-AU" w:eastAsia="zh-TW"/>
        </w:rPr>
        <w:id w:val="-974975987"/>
        <w:docPartObj>
          <w:docPartGallery w:val="Table of Contents"/>
          <w:docPartUnique/>
        </w:docPartObj>
      </w:sdtPr>
      <w:sdtEndPr>
        <w:rPr>
          <w:noProof/>
        </w:rPr>
      </w:sdtEndPr>
      <w:sdtContent>
        <w:p w14:paraId="1D2510C5" w14:textId="77777777" w:rsidR="005C24F4" w:rsidRPr="0042073E" w:rsidRDefault="005C24F4" w:rsidP="005C24F4">
          <w:pPr>
            <w:pStyle w:val="TOCHeading"/>
            <w:spacing w:before="0"/>
            <w:rPr>
              <w:sz w:val="28"/>
            </w:rPr>
          </w:pPr>
          <w:r w:rsidRPr="0042073E">
            <w:rPr>
              <w:sz w:val="28"/>
            </w:rPr>
            <w:t>Contents</w:t>
          </w:r>
        </w:p>
        <w:p w14:paraId="32010DB1" w14:textId="77777777" w:rsidR="0042073E" w:rsidRDefault="005C24F4" w:rsidP="0042073E">
          <w:pPr>
            <w:pStyle w:val="TOC1"/>
            <w:rPr>
              <w:noProof/>
            </w:rPr>
          </w:pPr>
          <w:r>
            <w:fldChar w:fldCharType="begin"/>
          </w:r>
          <w:r>
            <w:instrText xml:space="preserve"> TOC \o "1-3" \h \z \u </w:instrText>
          </w:r>
          <w:r>
            <w:fldChar w:fldCharType="separate"/>
          </w:r>
          <w:hyperlink w:anchor="_Toc25058703" w:history="1">
            <w:r w:rsidR="0042073E" w:rsidRPr="00C73BDD">
              <w:rPr>
                <w:rStyle w:val="Hyperlink"/>
                <w:noProof/>
              </w:rPr>
              <w:t>1.</w:t>
            </w:r>
            <w:r w:rsidR="0042073E">
              <w:rPr>
                <w:noProof/>
              </w:rPr>
              <w:tab/>
            </w:r>
            <w:r w:rsidR="0042073E" w:rsidRPr="00C73BDD">
              <w:rPr>
                <w:rStyle w:val="Hyperlink"/>
                <w:noProof/>
              </w:rPr>
              <w:t>INTRODUCTION</w:t>
            </w:r>
            <w:r w:rsidR="0042073E">
              <w:rPr>
                <w:noProof/>
                <w:webHidden/>
              </w:rPr>
              <w:tab/>
            </w:r>
            <w:r w:rsidR="0042073E">
              <w:rPr>
                <w:noProof/>
                <w:webHidden/>
              </w:rPr>
              <w:fldChar w:fldCharType="begin"/>
            </w:r>
            <w:r w:rsidR="0042073E">
              <w:rPr>
                <w:noProof/>
                <w:webHidden/>
              </w:rPr>
              <w:instrText xml:space="preserve"> PAGEREF _Toc25058703 \h </w:instrText>
            </w:r>
            <w:r w:rsidR="0042073E">
              <w:rPr>
                <w:noProof/>
                <w:webHidden/>
              </w:rPr>
            </w:r>
            <w:r w:rsidR="0042073E">
              <w:rPr>
                <w:noProof/>
                <w:webHidden/>
              </w:rPr>
              <w:fldChar w:fldCharType="separate"/>
            </w:r>
            <w:r w:rsidR="00B7386C">
              <w:rPr>
                <w:noProof/>
                <w:webHidden/>
              </w:rPr>
              <w:t>4</w:t>
            </w:r>
            <w:r w:rsidR="0042073E">
              <w:rPr>
                <w:noProof/>
                <w:webHidden/>
              </w:rPr>
              <w:fldChar w:fldCharType="end"/>
            </w:r>
          </w:hyperlink>
        </w:p>
        <w:p w14:paraId="6D770BA6" w14:textId="77777777" w:rsidR="0042073E" w:rsidRDefault="0000325F" w:rsidP="0042073E">
          <w:pPr>
            <w:pStyle w:val="TOC1"/>
            <w:rPr>
              <w:noProof/>
            </w:rPr>
          </w:pPr>
          <w:hyperlink w:anchor="_Toc25058704" w:history="1">
            <w:r w:rsidR="0042073E" w:rsidRPr="00C73BDD">
              <w:rPr>
                <w:rStyle w:val="Hyperlink"/>
                <w:noProof/>
              </w:rPr>
              <w:t>2.</w:t>
            </w:r>
            <w:r w:rsidR="0042073E">
              <w:rPr>
                <w:noProof/>
              </w:rPr>
              <w:tab/>
            </w:r>
            <w:r w:rsidR="0042073E" w:rsidRPr="00C73BDD">
              <w:rPr>
                <w:rStyle w:val="Hyperlink"/>
                <w:noProof/>
              </w:rPr>
              <w:t>THE AUSTRALIAN QUALIFICATIONS FRAMEWORK (AQF)</w:t>
            </w:r>
            <w:r w:rsidR="0042073E">
              <w:rPr>
                <w:noProof/>
                <w:webHidden/>
              </w:rPr>
              <w:tab/>
            </w:r>
            <w:r w:rsidR="0042073E">
              <w:rPr>
                <w:noProof/>
                <w:webHidden/>
              </w:rPr>
              <w:fldChar w:fldCharType="begin"/>
            </w:r>
            <w:r w:rsidR="0042073E">
              <w:rPr>
                <w:noProof/>
                <w:webHidden/>
              </w:rPr>
              <w:instrText xml:space="preserve"> PAGEREF _Toc25058704 \h </w:instrText>
            </w:r>
            <w:r w:rsidR="0042073E">
              <w:rPr>
                <w:noProof/>
                <w:webHidden/>
              </w:rPr>
            </w:r>
            <w:r w:rsidR="0042073E">
              <w:rPr>
                <w:noProof/>
                <w:webHidden/>
              </w:rPr>
              <w:fldChar w:fldCharType="separate"/>
            </w:r>
            <w:r w:rsidR="00B7386C">
              <w:rPr>
                <w:noProof/>
                <w:webHidden/>
              </w:rPr>
              <w:t>5</w:t>
            </w:r>
            <w:r w:rsidR="0042073E">
              <w:rPr>
                <w:noProof/>
                <w:webHidden/>
              </w:rPr>
              <w:fldChar w:fldCharType="end"/>
            </w:r>
          </w:hyperlink>
        </w:p>
        <w:p w14:paraId="0B06E308" w14:textId="77777777" w:rsidR="0042073E" w:rsidRDefault="0000325F" w:rsidP="0042073E">
          <w:pPr>
            <w:pStyle w:val="TOC1"/>
            <w:rPr>
              <w:noProof/>
            </w:rPr>
          </w:pPr>
          <w:hyperlink w:anchor="_Toc25058705" w:history="1">
            <w:r w:rsidR="0042073E" w:rsidRPr="00C73BDD">
              <w:rPr>
                <w:rStyle w:val="Hyperlink"/>
                <w:noProof/>
              </w:rPr>
              <w:t>3.</w:t>
            </w:r>
            <w:r w:rsidR="0042073E">
              <w:rPr>
                <w:noProof/>
              </w:rPr>
              <w:tab/>
            </w:r>
            <w:r w:rsidR="0042073E" w:rsidRPr="00C73BDD">
              <w:rPr>
                <w:rStyle w:val="Hyperlink"/>
                <w:noProof/>
              </w:rPr>
              <w:t>ACRONYMS AND ABBREVIATIONS</w:t>
            </w:r>
            <w:r w:rsidR="0042073E">
              <w:rPr>
                <w:noProof/>
                <w:webHidden/>
              </w:rPr>
              <w:tab/>
            </w:r>
            <w:r w:rsidR="0042073E">
              <w:rPr>
                <w:noProof/>
                <w:webHidden/>
              </w:rPr>
              <w:fldChar w:fldCharType="begin"/>
            </w:r>
            <w:r w:rsidR="0042073E">
              <w:rPr>
                <w:noProof/>
                <w:webHidden/>
              </w:rPr>
              <w:instrText xml:space="preserve"> PAGEREF _Toc25058705 \h </w:instrText>
            </w:r>
            <w:r w:rsidR="0042073E">
              <w:rPr>
                <w:noProof/>
                <w:webHidden/>
              </w:rPr>
            </w:r>
            <w:r w:rsidR="0042073E">
              <w:rPr>
                <w:noProof/>
                <w:webHidden/>
              </w:rPr>
              <w:fldChar w:fldCharType="separate"/>
            </w:r>
            <w:r w:rsidR="00B7386C">
              <w:rPr>
                <w:noProof/>
                <w:webHidden/>
              </w:rPr>
              <w:t>5</w:t>
            </w:r>
            <w:r w:rsidR="0042073E">
              <w:rPr>
                <w:noProof/>
                <w:webHidden/>
              </w:rPr>
              <w:fldChar w:fldCharType="end"/>
            </w:r>
          </w:hyperlink>
        </w:p>
        <w:p w14:paraId="224069F9" w14:textId="77777777" w:rsidR="0042073E" w:rsidRDefault="0000325F" w:rsidP="0042073E">
          <w:pPr>
            <w:pStyle w:val="TOC1"/>
            <w:rPr>
              <w:noProof/>
            </w:rPr>
          </w:pPr>
          <w:hyperlink w:anchor="_Toc25058706" w:history="1">
            <w:r w:rsidR="0042073E" w:rsidRPr="00C73BDD">
              <w:rPr>
                <w:rStyle w:val="Hyperlink"/>
                <w:noProof/>
              </w:rPr>
              <w:t xml:space="preserve">4.  </w:t>
            </w:r>
            <w:r w:rsidR="0042073E">
              <w:rPr>
                <w:noProof/>
              </w:rPr>
              <w:tab/>
            </w:r>
            <w:r w:rsidR="0042073E" w:rsidRPr="00C73BDD">
              <w:rPr>
                <w:rStyle w:val="Hyperlink"/>
                <w:noProof/>
              </w:rPr>
              <w:t>GENERAL INFORMATION</w:t>
            </w:r>
            <w:r w:rsidR="0042073E">
              <w:rPr>
                <w:noProof/>
                <w:webHidden/>
              </w:rPr>
              <w:tab/>
            </w:r>
            <w:r w:rsidR="0042073E">
              <w:rPr>
                <w:noProof/>
                <w:webHidden/>
              </w:rPr>
              <w:fldChar w:fldCharType="begin"/>
            </w:r>
            <w:r w:rsidR="0042073E">
              <w:rPr>
                <w:noProof/>
                <w:webHidden/>
              </w:rPr>
              <w:instrText xml:space="preserve"> PAGEREF _Toc25058706 \h </w:instrText>
            </w:r>
            <w:r w:rsidR="0042073E">
              <w:rPr>
                <w:noProof/>
                <w:webHidden/>
              </w:rPr>
            </w:r>
            <w:r w:rsidR="0042073E">
              <w:rPr>
                <w:noProof/>
                <w:webHidden/>
              </w:rPr>
              <w:fldChar w:fldCharType="separate"/>
            </w:r>
            <w:r w:rsidR="00B7386C">
              <w:rPr>
                <w:noProof/>
                <w:webHidden/>
              </w:rPr>
              <w:t>6</w:t>
            </w:r>
            <w:r w:rsidR="0042073E">
              <w:rPr>
                <w:noProof/>
                <w:webHidden/>
              </w:rPr>
              <w:fldChar w:fldCharType="end"/>
            </w:r>
          </w:hyperlink>
        </w:p>
        <w:p w14:paraId="1C2E348D" w14:textId="77777777" w:rsidR="0042073E" w:rsidRDefault="0000325F" w:rsidP="0042073E">
          <w:pPr>
            <w:pStyle w:val="TOC2"/>
            <w:tabs>
              <w:tab w:val="left" w:pos="880"/>
              <w:tab w:val="right" w:leader="dot" w:pos="10082"/>
            </w:tabs>
            <w:spacing w:after="44"/>
            <w:rPr>
              <w:noProof/>
            </w:rPr>
          </w:pPr>
          <w:hyperlink w:anchor="_Toc25058707" w:history="1">
            <w:r w:rsidR="0042073E" w:rsidRPr="00C73BDD">
              <w:rPr>
                <w:rStyle w:val="Hyperlink"/>
                <w:noProof/>
              </w:rPr>
              <w:t>4.1</w:t>
            </w:r>
            <w:r w:rsidR="0042073E">
              <w:rPr>
                <w:noProof/>
              </w:rPr>
              <w:tab/>
            </w:r>
            <w:r w:rsidR="0042073E" w:rsidRPr="00C73BDD">
              <w:rPr>
                <w:rStyle w:val="Hyperlink"/>
                <w:noProof/>
              </w:rPr>
              <w:t>NATIONAL ENDORSEMENT</w:t>
            </w:r>
            <w:r w:rsidR="0042073E">
              <w:rPr>
                <w:noProof/>
                <w:webHidden/>
              </w:rPr>
              <w:tab/>
            </w:r>
            <w:r w:rsidR="0042073E">
              <w:rPr>
                <w:noProof/>
                <w:webHidden/>
              </w:rPr>
              <w:fldChar w:fldCharType="begin"/>
            </w:r>
            <w:r w:rsidR="0042073E">
              <w:rPr>
                <w:noProof/>
                <w:webHidden/>
              </w:rPr>
              <w:instrText xml:space="preserve"> PAGEREF _Toc25058707 \h </w:instrText>
            </w:r>
            <w:r w:rsidR="0042073E">
              <w:rPr>
                <w:noProof/>
                <w:webHidden/>
              </w:rPr>
            </w:r>
            <w:r w:rsidR="0042073E">
              <w:rPr>
                <w:noProof/>
                <w:webHidden/>
              </w:rPr>
              <w:fldChar w:fldCharType="separate"/>
            </w:r>
            <w:r w:rsidR="00B7386C">
              <w:rPr>
                <w:noProof/>
                <w:webHidden/>
              </w:rPr>
              <w:t>6</w:t>
            </w:r>
            <w:r w:rsidR="0042073E">
              <w:rPr>
                <w:noProof/>
                <w:webHidden/>
              </w:rPr>
              <w:fldChar w:fldCharType="end"/>
            </w:r>
          </w:hyperlink>
        </w:p>
        <w:p w14:paraId="33A2B674" w14:textId="77777777" w:rsidR="0042073E" w:rsidRDefault="0000325F" w:rsidP="0042073E">
          <w:pPr>
            <w:pStyle w:val="TOC2"/>
            <w:tabs>
              <w:tab w:val="left" w:pos="880"/>
              <w:tab w:val="right" w:leader="dot" w:pos="10082"/>
            </w:tabs>
            <w:spacing w:after="44"/>
            <w:rPr>
              <w:noProof/>
            </w:rPr>
          </w:pPr>
          <w:hyperlink w:anchor="_Toc25058708" w:history="1">
            <w:r w:rsidR="0042073E" w:rsidRPr="00C73BDD">
              <w:rPr>
                <w:rStyle w:val="Hyperlink"/>
                <w:noProof/>
              </w:rPr>
              <w:t>4.2</w:t>
            </w:r>
            <w:r w:rsidR="0042073E">
              <w:rPr>
                <w:noProof/>
              </w:rPr>
              <w:tab/>
            </w:r>
            <w:r w:rsidR="0042073E" w:rsidRPr="00C73BDD">
              <w:rPr>
                <w:rStyle w:val="Hyperlink"/>
                <w:noProof/>
              </w:rPr>
              <w:t>CERTIFICATION</w:t>
            </w:r>
            <w:r w:rsidR="0042073E">
              <w:rPr>
                <w:noProof/>
                <w:webHidden/>
              </w:rPr>
              <w:tab/>
            </w:r>
            <w:r w:rsidR="0042073E">
              <w:rPr>
                <w:noProof/>
                <w:webHidden/>
              </w:rPr>
              <w:fldChar w:fldCharType="begin"/>
            </w:r>
            <w:r w:rsidR="0042073E">
              <w:rPr>
                <w:noProof/>
                <w:webHidden/>
              </w:rPr>
              <w:instrText xml:space="preserve"> PAGEREF _Toc25058708 \h </w:instrText>
            </w:r>
            <w:r w:rsidR="0042073E">
              <w:rPr>
                <w:noProof/>
                <w:webHidden/>
              </w:rPr>
            </w:r>
            <w:r w:rsidR="0042073E">
              <w:rPr>
                <w:noProof/>
                <w:webHidden/>
              </w:rPr>
              <w:fldChar w:fldCharType="separate"/>
            </w:r>
            <w:r w:rsidR="00B7386C">
              <w:rPr>
                <w:noProof/>
                <w:webHidden/>
              </w:rPr>
              <w:t>6</w:t>
            </w:r>
            <w:r w:rsidR="0042073E">
              <w:rPr>
                <w:noProof/>
                <w:webHidden/>
              </w:rPr>
              <w:fldChar w:fldCharType="end"/>
            </w:r>
          </w:hyperlink>
        </w:p>
        <w:p w14:paraId="043E4095" w14:textId="77777777" w:rsidR="0042073E" w:rsidRDefault="0000325F" w:rsidP="0042073E">
          <w:pPr>
            <w:pStyle w:val="TOC2"/>
            <w:tabs>
              <w:tab w:val="left" w:pos="880"/>
              <w:tab w:val="right" w:leader="dot" w:pos="10082"/>
            </w:tabs>
            <w:spacing w:after="44"/>
            <w:rPr>
              <w:noProof/>
            </w:rPr>
          </w:pPr>
          <w:hyperlink w:anchor="_Toc25058709" w:history="1">
            <w:r w:rsidR="0042073E" w:rsidRPr="00C73BDD">
              <w:rPr>
                <w:rStyle w:val="Hyperlink"/>
                <w:noProof/>
              </w:rPr>
              <w:t>4.3</w:t>
            </w:r>
            <w:r w:rsidR="0042073E">
              <w:rPr>
                <w:noProof/>
              </w:rPr>
              <w:tab/>
            </w:r>
            <w:r w:rsidR="0042073E" w:rsidRPr="00C73BDD">
              <w:rPr>
                <w:rStyle w:val="Hyperlink"/>
                <w:noProof/>
              </w:rPr>
              <w:t>STUDENT SELECTION, ENROLMENT AND INDUCTION ORIENTATION PROCEDURES</w:t>
            </w:r>
            <w:r w:rsidR="0042073E">
              <w:rPr>
                <w:noProof/>
                <w:webHidden/>
              </w:rPr>
              <w:tab/>
            </w:r>
            <w:r w:rsidR="0042073E">
              <w:rPr>
                <w:noProof/>
                <w:webHidden/>
              </w:rPr>
              <w:fldChar w:fldCharType="begin"/>
            </w:r>
            <w:r w:rsidR="0042073E">
              <w:rPr>
                <w:noProof/>
                <w:webHidden/>
              </w:rPr>
              <w:instrText xml:space="preserve"> PAGEREF _Toc25058709 \h </w:instrText>
            </w:r>
            <w:r w:rsidR="0042073E">
              <w:rPr>
                <w:noProof/>
                <w:webHidden/>
              </w:rPr>
            </w:r>
            <w:r w:rsidR="0042073E">
              <w:rPr>
                <w:noProof/>
                <w:webHidden/>
              </w:rPr>
              <w:fldChar w:fldCharType="separate"/>
            </w:r>
            <w:r w:rsidR="00B7386C">
              <w:rPr>
                <w:noProof/>
                <w:webHidden/>
              </w:rPr>
              <w:t>6</w:t>
            </w:r>
            <w:r w:rsidR="0042073E">
              <w:rPr>
                <w:noProof/>
                <w:webHidden/>
              </w:rPr>
              <w:fldChar w:fldCharType="end"/>
            </w:r>
          </w:hyperlink>
        </w:p>
        <w:p w14:paraId="63404FB2" w14:textId="77777777" w:rsidR="0042073E" w:rsidRDefault="0000325F" w:rsidP="0042073E">
          <w:pPr>
            <w:pStyle w:val="TOC2"/>
            <w:tabs>
              <w:tab w:val="right" w:leader="dot" w:pos="10082"/>
            </w:tabs>
            <w:spacing w:after="44"/>
            <w:rPr>
              <w:noProof/>
            </w:rPr>
          </w:pPr>
          <w:hyperlink w:anchor="_Toc25058710" w:history="1">
            <w:r w:rsidR="0042073E" w:rsidRPr="00C73BDD">
              <w:rPr>
                <w:rStyle w:val="Hyperlink"/>
                <w:noProof/>
              </w:rPr>
              <w:t xml:space="preserve">4.4   </w:t>
            </w:r>
            <w:r w:rsidR="0042073E">
              <w:rPr>
                <w:rStyle w:val="Hyperlink"/>
                <w:noProof/>
              </w:rPr>
              <w:t xml:space="preserve">     </w:t>
            </w:r>
            <w:r w:rsidR="0042073E" w:rsidRPr="00C73BDD">
              <w:rPr>
                <w:rStyle w:val="Hyperlink"/>
                <w:noProof/>
              </w:rPr>
              <w:t>QUALIFICATION OR ACCREDITED COURSE INFORMATION</w:t>
            </w:r>
            <w:r w:rsidR="0042073E">
              <w:rPr>
                <w:noProof/>
                <w:webHidden/>
              </w:rPr>
              <w:tab/>
            </w:r>
            <w:r w:rsidR="0042073E">
              <w:rPr>
                <w:noProof/>
                <w:webHidden/>
              </w:rPr>
              <w:fldChar w:fldCharType="begin"/>
            </w:r>
            <w:r w:rsidR="0042073E">
              <w:rPr>
                <w:noProof/>
                <w:webHidden/>
              </w:rPr>
              <w:instrText xml:space="preserve"> PAGEREF _Toc25058710 \h </w:instrText>
            </w:r>
            <w:r w:rsidR="0042073E">
              <w:rPr>
                <w:noProof/>
                <w:webHidden/>
              </w:rPr>
            </w:r>
            <w:r w:rsidR="0042073E">
              <w:rPr>
                <w:noProof/>
                <w:webHidden/>
              </w:rPr>
              <w:fldChar w:fldCharType="separate"/>
            </w:r>
            <w:r w:rsidR="00B7386C">
              <w:rPr>
                <w:noProof/>
                <w:webHidden/>
              </w:rPr>
              <w:t>7</w:t>
            </w:r>
            <w:r w:rsidR="0042073E">
              <w:rPr>
                <w:noProof/>
                <w:webHidden/>
              </w:rPr>
              <w:fldChar w:fldCharType="end"/>
            </w:r>
          </w:hyperlink>
        </w:p>
        <w:p w14:paraId="353E4904" w14:textId="77777777" w:rsidR="0042073E" w:rsidRDefault="0000325F" w:rsidP="0042073E">
          <w:pPr>
            <w:pStyle w:val="TOC2"/>
            <w:tabs>
              <w:tab w:val="left" w:pos="880"/>
              <w:tab w:val="right" w:leader="dot" w:pos="10082"/>
            </w:tabs>
            <w:spacing w:after="44"/>
            <w:rPr>
              <w:noProof/>
            </w:rPr>
          </w:pPr>
          <w:hyperlink w:anchor="_Toc25058711" w:history="1">
            <w:r w:rsidR="0042073E" w:rsidRPr="00C73BDD">
              <w:rPr>
                <w:rStyle w:val="Hyperlink"/>
                <w:noProof/>
              </w:rPr>
              <w:t>4.5</w:t>
            </w:r>
            <w:r w:rsidR="0042073E">
              <w:rPr>
                <w:noProof/>
              </w:rPr>
              <w:tab/>
            </w:r>
            <w:r w:rsidR="0042073E" w:rsidRPr="00C73BDD">
              <w:rPr>
                <w:rStyle w:val="Hyperlink"/>
                <w:noProof/>
              </w:rPr>
              <w:t>MARKETING AND ADVERTISING OF COURSE INFORMATION</w:t>
            </w:r>
            <w:r w:rsidR="0042073E">
              <w:rPr>
                <w:noProof/>
                <w:webHidden/>
              </w:rPr>
              <w:tab/>
            </w:r>
            <w:r w:rsidR="0042073E">
              <w:rPr>
                <w:noProof/>
                <w:webHidden/>
              </w:rPr>
              <w:fldChar w:fldCharType="begin"/>
            </w:r>
            <w:r w:rsidR="0042073E">
              <w:rPr>
                <w:noProof/>
                <w:webHidden/>
              </w:rPr>
              <w:instrText xml:space="preserve"> PAGEREF _Toc25058711 \h </w:instrText>
            </w:r>
            <w:r w:rsidR="0042073E">
              <w:rPr>
                <w:noProof/>
                <w:webHidden/>
              </w:rPr>
            </w:r>
            <w:r w:rsidR="0042073E">
              <w:rPr>
                <w:noProof/>
                <w:webHidden/>
              </w:rPr>
              <w:fldChar w:fldCharType="separate"/>
            </w:r>
            <w:r w:rsidR="00B7386C">
              <w:rPr>
                <w:noProof/>
                <w:webHidden/>
              </w:rPr>
              <w:t>7</w:t>
            </w:r>
            <w:r w:rsidR="0042073E">
              <w:rPr>
                <w:noProof/>
                <w:webHidden/>
              </w:rPr>
              <w:fldChar w:fldCharType="end"/>
            </w:r>
          </w:hyperlink>
        </w:p>
        <w:p w14:paraId="3183E0C4" w14:textId="77777777" w:rsidR="0042073E" w:rsidRDefault="0000325F" w:rsidP="0042073E">
          <w:pPr>
            <w:pStyle w:val="TOC2"/>
            <w:tabs>
              <w:tab w:val="left" w:pos="880"/>
              <w:tab w:val="right" w:leader="dot" w:pos="10082"/>
            </w:tabs>
            <w:spacing w:after="44"/>
            <w:rPr>
              <w:noProof/>
            </w:rPr>
          </w:pPr>
          <w:hyperlink w:anchor="_Toc25058712" w:history="1">
            <w:r w:rsidR="0042073E" w:rsidRPr="00C73BDD">
              <w:rPr>
                <w:rStyle w:val="Hyperlink"/>
                <w:noProof/>
              </w:rPr>
              <w:t>4.6</w:t>
            </w:r>
            <w:r w:rsidR="0042073E">
              <w:rPr>
                <w:noProof/>
              </w:rPr>
              <w:tab/>
            </w:r>
            <w:r w:rsidR="0042073E" w:rsidRPr="00C73BDD">
              <w:rPr>
                <w:rStyle w:val="Hyperlink"/>
                <w:noProof/>
              </w:rPr>
              <w:t>WORKPLACE HEALTH AND SAFETY (WHS)</w:t>
            </w:r>
            <w:r w:rsidR="0042073E">
              <w:rPr>
                <w:noProof/>
                <w:webHidden/>
              </w:rPr>
              <w:tab/>
            </w:r>
            <w:r w:rsidR="0042073E">
              <w:rPr>
                <w:noProof/>
                <w:webHidden/>
              </w:rPr>
              <w:fldChar w:fldCharType="begin"/>
            </w:r>
            <w:r w:rsidR="0042073E">
              <w:rPr>
                <w:noProof/>
                <w:webHidden/>
              </w:rPr>
              <w:instrText xml:space="preserve"> PAGEREF _Toc25058712 \h </w:instrText>
            </w:r>
            <w:r w:rsidR="0042073E">
              <w:rPr>
                <w:noProof/>
                <w:webHidden/>
              </w:rPr>
            </w:r>
            <w:r w:rsidR="0042073E">
              <w:rPr>
                <w:noProof/>
                <w:webHidden/>
              </w:rPr>
              <w:fldChar w:fldCharType="separate"/>
            </w:r>
            <w:r w:rsidR="00B7386C">
              <w:rPr>
                <w:noProof/>
                <w:webHidden/>
              </w:rPr>
              <w:t>7</w:t>
            </w:r>
            <w:r w:rsidR="0042073E">
              <w:rPr>
                <w:noProof/>
                <w:webHidden/>
              </w:rPr>
              <w:fldChar w:fldCharType="end"/>
            </w:r>
          </w:hyperlink>
        </w:p>
        <w:p w14:paraId="2B528F87" w14:textId="77777777" w:rsidR="0042073E" w:rsidRDefault="0000325F" w:rsidP="0042073E">
          <w:pPr>
            <w:pStyle w:val="TOC2"/>
            <w:tabs>
              <w:tab w:val="left" w:pos="880"/>
              <w:tab w:val="right" w:leader="dot" w:pos="10082"/>
            </w:tabs>
            <w:spacing w:after="44"/>
            <w:rPr>
              <w:noProof/>
            </w:rPr>
          </w:pPr>
          <w:hyperlink w:anchor="_Toc25058713" w:history="1">
            <w:r w:rsidR="0042073E" w:rsidRPr="00C73BDD">
              <w:rPr>
                <w:rStyle w:val="Hyperlink"/>
                <w:noProof/>
              </w:rPr>
              <w:t>4.7</w:t>
            </w:r>
            <w:r w:rsidR="0042073E">
              <w:rPr>
                <w:noProof/>
              </w:rPr>
              <w:tab/>
            </w:r>
            <w:r w:rsidR="0042073E" w:rsidRPr="00C73BDD">
              <w:rPr>
                <w:rStyle w:val="Hyperlink"/>
                <w:noProof/>
              </w:rPr>
              <w:t>UNIQUE STUDENT IDENTIFIER (USI)</w:t>
            </w:r>
            <w:r w:rsidR="0042073E">
              <w:rPr>
                <w:noProof/>
                <w:webHidden/>
              </w:rPr>
              <w:tab/>
            </w:r>
            <w:r w:rsidR="0042073E">
              <w:rPr>
                <w:noProof/>
                <w:webHidden/>
              </w:rPr>
              <w:fldChar w:fldCharType="begin"/>
            </w:r>
            <w:r w:rsidR="0042073E">
              <w:rPr>
                <w:noProof/>
                <w:webHidden/>
              </w:rPr>
              <w:instrText xml:space="preserve"> PAGEREF _Toc25058713 \h </w:instrText>
            </w:r>
            <w:r w:rsidR="0042073E">
              <w:rPr>
                <w:noProof/>
                <w:webHidden/>
              </w:rPr>
            </w:r>
            <w:r w:rsidR="0042073E">
              <w:rPr>
                <w:noProof/>
                <w:webHidden/>
              </w:rPr>
              <w:fldChar w:fldCharType="separate"/>
            </w:r>
            <w:r w:rsidR="00B7386C">
              <w:rPr>
                <w:noProof/>
                <w:webHidden/>
              </w:rPr>
              <w:t>7</w:t>
            </w:r>
            <w:r w:rsidR="0042073E">
              <w:rPr>
                <w:noProof/>
                <w:webHidden/>
              </w:rPr>
              <w:fldChar w:fldCharType="end"/>
            </w:r>
          </w:hyperlink>
        </w:p>
        <w:p w14:paraId="1958FD18" w14:textId="77777777" w:rsidR="0042073E" w:rsidRDefault="0000325F" w:rsidP="0042073E">
          <w:pPr>
            <w:pStyle w:val="TOC2"/>
            <w:tabs>
              <w:tab w:val="left" w:pos="880"/>
              <w:tab w:val="right" w:leader="dot" w:pos="10082"/>
            </w:tabs>
            <w:spacing w:after="44"/>
            <w:rPr>
              <w:noProof/>
            </w:rPr>
          </w:pPr>
          <w:hyperlink w:anchor="_Toc25058714" w:history="1">
            <w:r w:rsidR="0042073E" w:rsidRPr="00C73BDD">
              <w:rPr>
                <w:rStyle w:val="Hyperlink"/>
                <w:noProof/>
              </w:rPr>
              <w:t>4.8</w:t>
            </w:r>
            <w:r w:rsidR="0042073E">
              <w:rPr>
                <w:noProof/>
              </w:rPr>
              <w:tab/>
            </w:r>
            <w:r w:rsidR="0042073E" w:rsidRPr="00C73BDD">
              <w:rPr>
                <w:rStyle w:val="Hyperlink"/>
                <w:noProof/>
              </w:rPr>
              <w:t>SYSTEMATIC MONITORING AND VALIDATION PROCESSES</w:t>
            </w:r>
            <w:r w:rsidR="0042073E">
              <w:rPr>
                <w:noProof/>
                <w:webHidden/>
              </w:rPr>
              <w:tab/>
            </w:r>
            <w:r w:rsidR="0042073E">
              <w:rPr>
                <w:noProof/>
                <w:webHidden/>
              </w:rPr>
              <w:fldChar w:fldCharType="begin"/>
            </w:r>
            <w:r w:rsidR="0042073E">
              <w:rPr>
                <w:noProof/>
                <w:webHidden/>
              </w:rPr>
              <w:instrText xml:space="preserve"> PAGEREF _Toc25058714 \h </w:instrText>
            </w:r>
            <w:r w:rsidR="0042073E">
              <w:rPr>
                <w:noProof/>
                <w:webHidden/>
              </w:rPr>
            </w:r>
            <w:r w:rsidR="0042073E">
              <w:rPr>
                <w:noProof/>
                <w:webHidden/>
              </w:rPr>
              <w:fldChar w:fldCharType="separate"/>
            </w:r>
            <w:r w:rsidR="00B7386C">
              <w:rPr>
                <w:noProof/>
                <w:webHidden/>
              </w:rPr>
              <w:t>8</w:t>
            </w:r>
            <w:r w:rsidR="0042073E">
              <w:rPr>
                <w:noProof/>
                <w:webHidden/>
              </w:rPr>
              <w:fldChar w:fldCharType="end"/>
            </w:r>
          </w:hyperlink>
        </w:p>
        <w:p w14:paraId="05F24D66" w14:textId="77777777" w:rsidR="0042073E" w:rsidRDefault="0000325F" w:rsidP="0042073E">
          <w:pPr>
            <w:pStyle w:val="TOC2"/>
            <w:tabs>
              <w:tab w:val="left" w:pos="880"/>
              <w:tab w:val="right" w:leader="dot" w:pos="10082"/>
            </w:tabs>
            <w:spacing w:after="44"/>
            <w:rPr>
              <w:noProof/>
            </w:rPr>
          </w:pPr>
          <w:hyperlink w:anchor="_Toc25058715" w:history="1">
            <w:r w:rsidR="0042073E" w:rsidRPr="00C73BDD">
              <w:rPr>
                <w:rStyle w:val="Hyperlink"/>
                <w:noProof/>
              </w:rPr>
              <w:t>4.9</w:t>
            </w:r>
            <w:r w:rsidR="0042073E">
              <w:rPr>
                <w:noProof/>
              </w:rPr>
              <w:tab/>
            </w:r>
            <w:r w:rsidR="0042073E" w:rsidRPr="00C73BDD">
              <w:rPr>
                <w:rStyle w:val="Hyperlink"/>
                <w:noProof/>
              </w:rPr>
              <w:t>EXTERNAL REVIEW</w:t>
            </w:r>
            <w:r w:rsidR="0042073E">
              <w:rPr>
                <w:noProof/>
                <w:webHidden/>
              </w:rPr>
              <w:tab/>
            </w:r>
            <w:r w:rsidR="0042073E">
              <w:rPr>
                <w:noProof/>
                <w:webHidden/>
              </w:rPr>
              <w:fldChar w:fldCharType="begin"/>
            </w:r>
            <w:r w:rsidR="0042073E">
              <w:rPr>
                <w:noProof/>
                <w:webHidden/>
              </w:rPr>
              <w:instrText xml:space="preserve"> PAGEREF _Toc25058715 \h </w:instrText>
            </w:r>
            <w:r w:rsidR="0042073E">
              <w:rPr>
                <w:noProof/>
                <w:webHidden/>
              </w:rPr>
            </w:r>
            <w:r w:rsidR="0042073E">
              <w:rPr>
                <w:noProof/>
                <w:webHidden/>
              </w:rPr>
              <w:fldChar w:fldCharType="separate"/>
            </w:r>
            <w:r w:rsidR="00B7386C">
              <w:rPr>
                <w:noProof/>
                <w:webHidden/>
              </w:rPr>
              <w:t>8</w:t>
            </w:r>
            <w:r w:rsidR="0042073E">
              <w:rPr>
                <w:noProof/>
                <w:webHidden/>
              </w:rPr>
              <w:fldChar w:fldCharType="end"/>
            </w:r>
          </w:hyperlink>
        </w:p>
        <w:p w14:paraId="3B900710" w14:textId="77777777" w:rsidR="0042073E" w:rsidRDefault="0000325F" w:rsidP="0042073E">
          <w:pPr>
            <w:pStyle w:val="TOC2"/>
            <w:tabs>
              <w:tab w:val="left" w:pos="880"/>
              <w:tab w:val="right" w:leader="dot" w:pos="10082"/>
            </w:tabs>
            <w:spacing w:after="44"/>
            <w:rPr>
              <w:noProof/>
            </w:rPr>
          </w:pPr>
          <w:hyperlink w:anchor="_Toc25058716" w:history="1">
            <w:r w:rsidR="0042073E" w:rsidRPr="00C73BDD">
              <w:rPr>
                <w:rStyle w:val="Hyperlink"/>
                <w:noProof/>
              </w:rPr>
              <w:t>4.10</w:t>
            </w:r>
            <w:r w:rsidR="0042073E">
              <w:rPr>
                <w:noProof/>
              </w:rPr>
              <w:tab/>
            </w:r>
            <w:r w:rsidR="0042073E" w:rsidRPr="00C73BDD">
              <w:rPr>
                <w:rStyle w:val="Hyperlink"/>
                <w:noProof/>
              </w:rPr>
              <w:t>FEES AND CHARGES, INCLUDING REFUND POLICY</w:t>
            </w:r>
            <w:r w:rsidR="0042073E">
              <w:rPr>
                <w:noProof/>
                <w:webHidden/>
              </w:rPr>
              <w:tab/>
            </w:r>
            <w:r w:rsidR="0042073E">
              <w:rPr>
                <w:noProof/>
                <w:webHidden/>
              </w:rPr>
              <w:fldChar w:fldCharType="begin"/>
            </w:r>
            <w:r w:rsidR="0042073E">
              <w:rPr>
                <w:noProof/>
                <w:webHidden/>
              </w:rPr>
              <w:instrText xml:space="preserve"> PAGEREF _Toc25058716 \h </w:instrText>
            </w:r>
            <w:r w:rsidR="0042073E">
              <w:rPr>
                <w:noProof/>
                <w:webHidden/>
              </w:rPr>
            </w:r>
            <w:r w:rsidR="0042073E">
              <w:rPr>
                <w:noProof/>
                <w:webHidden/>
              </w:rPr>
              <w:fldChar w:fldCharType="separate"/>
            </w:r>
            <w:r w:rsidR="00B7386C">
              <w:rPr>
                <w:noProof/>
                <w:webHidden/>
              </w:rPr>
              <w:t>8</w:t>
            </w:r>
            <w:r w:rsidR="0042073E">
              <w:rPr>
                <w:noProof/>
                <w:webHidden/>
              </w:rPr>
              <w:fldChar w:fldCharType="end"/>
            </w:r>
          </w:hyperlink>
        </w:p>
        <w:p w14:paraId="1F6BD5D1" w14:textId="77777777" w:rsidR="0042073E" w:rsidRDefault="0000325F" w:rsidP="0042073E">
          <w:pPr>
            <w:pStyle w:val="TOC2"/>
            <w:tabs>
              <w:tab w:val="left" w:pos="880"/>
              <w:tab w:val="right" w:leader="dot" w:pos="10082"/>
            </w:tabs>
            <w:spacing w:after="44"/>
            <w:rPr>
              <w:noProof/>
            </w:rPr>
          </w:pPr>
          <w:hyperlink w:anchor="_Toc25058717" w:history="1">
            <w:r w:rsidR="0042073E" w:rsidRPr="00C73BDD">
              <w:rPr>
                <w:rStyle w:val="Hyperlink"/>
                <w:noProof/>
              </w:rPr>
              <w:t>4.11</w:t>
            </w:r>
            <w:r w:rsidR="0042073E">
              <w:rPr>
                <w:noProof/>
              </w:rPr>
              <w:tab/>
            </w:r>
            <w:r w:rsidR="0042073E" w:rsidRPr="00C73BDD">
              <w:rPr>
                <w:rStyle w:val="Hyperlink"/>
                <w:noProof/>
              </w:rPr>
              <w:t>QUALIFICATION AND ACCREDITED COURSE GUARANTEE</w:t>
            </w:r>
            <w:r w:rsidR="0042073E">
              <w:rPr>
                <w:noProof/>
                <w:webHidden/>
              </w:rPr>
              <w:tab/>
            </w:r>
            <w:r w:rsidR="0042073E">
              <w:rPr>
                <w:noProof/>
                <w:webHidden/>
              </w:rPr>
              <w:fldChar w:fldCharType="begin"/>
            </w:r>
            <w:r w:rsidR="0042073E">
              <w:rPr>
                <w:noProof/>
                <w:webHidden/>
              </w:rPr>
              <w:instrText xml:space="preserve"> PAGEREF _Toc25058717 \h </w:instrText>
            </w:r>
            <w:r w:rsidR="0042073E">
              <w:rPr>
                <w:noProof/>
                <w:webHidden/>
              </w:rPr>
            </w:r>
            <w:r w:rsidR="0042073E">
              <w:rPr>
                <w:noProof/>
                <w:webHidden/>
              </w:rPr>
              <w:fldChar w:fldCharType="separate"/>
            </w:r>
            <w:r w:rsidR="00B7386C">
              <w:rPr>
                <w:noProof/>
                <w:webHidden/>
              </w:rPr>
              <w:t>9</w:t>
            </w:r>
            <w:r w:rsidR="0042073E">
              <w:rPr>
                <w:noProof/>
                <w:webHidden/>
              </w:rPr>
              <w:fldChar w:fldCharType="end"/>
            </w:r>
          </w:hyperlink>
        </w:p>
        <w:p w14:paraId="06F68713" w14:textId="77777777" w:rsidR="0042073E" w:rsidRDefault="0000325F" w:rsidP="0042073E">
          <w:pPr>
            <w:pStyle w:val="TOC2"/>
            <w:tabs>
              <w:tab w:val="left" w:pos="880"/>
              <w:tab w:val="right" w:leader="dot" w:pos="10082"/>
            </w:tabs>
            <w:spacing w:after="44"/>
            <w:rPr>
              <w:noProof/>
            </w:rPr>
          </w:pPr>
          <w:hyperlink w:anchor="_Toc25058718" w:history="1">
            <w:r w:rsidR="0042073E" w:rsidRPr="00C73BDD">
              <w:rPr>
                <w:rStyle w:val="Hyperlink"/>
                <w:noProof/>
              </w:rPr>
              <w:t>4.12</w:t>
            </w:r>
            <w:r w:rsidR="0042073E">
              <w:rPr>
                <w:noProof/>
              </w:rPr>
              <w:tab/>
            </w:r>
            <w:r w:rsidR="0042073E" w:rsidRPr="00C73BDD">
              <w:rPr>
                <w:rStyle w:val="Hyperlink"/>
                <w:noProof/>
              </w:rPr>
              <w:t>QUEENSLAND CERTIFICATE OF EDUCATION (QCE)</w:t>
            </w:r>
            <w:r w:rsidR="0042073E">
              <w:rPr>
                <w:noProof/>
                <w:webHidden/>
              </w:rPr>
              <w:tab/>
            </w:r>
            <w:r w:rsidR="0042073E">
              <w:rPr>
                <w:noProof/>
                <w:webHidden/>
              </w:rPr>
              <w:fldChar w:fldCharType="begin"/>
            </w:r>
            <w:r w:rsidR="0042073E">
              <w:rPr>
                <w:noProof/>
                <w:webHidden/>
              </w:rPr>
              <w:instrText xml:space="preserve"> PAGEREF _Toc25058718 \h </w:instrText>
            </w:r>
            <w:r w:rsidR="0042073E">
              <w:rPr>
                <w:noProof/>
                <w:webHidden/>
              </w:rPr>
            </w:r>
            <w:r w:rsidR="0042073E">
              <w:rPr>
                <w:noProof/>
                <w:webHidden/>
              </w:rPr>
              <w:fldChar w:fldCharType="separate"/>
            </w:r>
            <w:r w:rsidR="00B7386C">
              <w:rPr>
                <w:noProof/>
                <w:webHidden/>
              </w:rPr>
              <w:t>9</w:t>
            </w:r>
            <w:r w:rsidR="0042073E">
              <w:rPr>
                <w:noProof/>
                <w:webHidden/>
              </w:rPr>
              <w:fldChar w:fldCharType="end"/>
            </w:r>
          </w:hyperlink>
        </w:p>
        <w:p w14:paraId="3AA896B4" w14:textId="77777777" w:rsidR="0042073E" w:rsidRDefault="0000325F" w:rsidP="0042073E">
          <w:pPr>
            <w:pStyle w:val="TOC1"/>
            <w:rPr>
              <w:noProof/>
            </w:rPr>
          </w:pPr>
          <w:hyperlink w:anchor="_Toc25058719" w:history="1">
            <w:r w:rsidR="0042073E" w:rsidRPr="00C73BDD">
              <w:rPr>
                <w:rStyle w:val="Hyperlink"/>
                <w:noProof/>
              </w:rPr>
              <w:t>5.</w:t>
            </w:r>
            <w:r w:rsidR="0042073E">
              <w:rPr>
                <w:noProof/>
              </w:rPr>
              <w:tab/>
            </w:r>
            <w:r w:rsidR="0042073E" w:rsidRPr="00C73BDD">
              <w:rPr>
                <w:rStyle w:val="Hyperlink"/>
                <w:noProof/>
              </w:rPr>
              <w:t>CHANGES TO AGREED SERVICES</w:t>
            </w:r>
            <w:r w:rsidR="0042073E">
              <w:rPr>
                <w:noProof/>
                <w:webHidden/>
              </w:rPr>
              <w:tab/>
            </w:r>
            <w:r w:rsidR="0042073E">
              <w:rPr>
                <w:noProof/>
                <w:webHidden/>
              </w:rPr>
              <w:fldChar w:fldCharType="begin"/>
            </w:r>
            <w:r w:rsidR="0042073E">
              <w:rPr>
                <w:noProof/>
                <w:webHidden/>
              </w:rPr>
              <w:instrText xml:space="preserve"> PAGEREF _Toc25058719 \h </w:instrText>
            </w:r>
            <w:r w:rsidR="0042073E">
              <w:rPr>
                <w:noProof/>
                <w:webHidden/>
              </w:rPr>
            </w:r>
            <w:r w:rsidR="0042073E">
              <w:rPr>
                <w:noProof/>
                <w:webHidden/>
              </w:rPr>
              <w:fldChar w:fldCharType="separate"/>
            </w:r>
            <w:r w:rsidR="00B7386C">
              <w:rPr>
                <w:noProof/>
                <w:webHidden/>
              </w:rPr>
              <w:t>9</w:t>
            </w:r>
            <w:r w:rsidR="0042073E">
              <w:rPr>
                <w:noProof/>
                <w:webHidden/>
              </w:rPr>
              <w:fldChar w:fldCharType="end"/>
            </w:r>
          </w:hyperlink>
        </w:p>
        <w:p w14:paraId="70AA5712" w14:textId="77777777" w:rsidR="0042073E" w:rsidRDefault="0000325F" w:rsidP="0042073E">
          <w:pPr>
            <w:pStyle w:val="TOC1"/>
            <w:rPr>
              <w:noProof/>
            </w:rPr>
          </w:pPr>
          <w:hyperlink w:anchor="_Toc25058720" w:history="1">
            <w:r w:rsidR="0042073E" w:rsidRPr="00C73BDD">
              <w:rPr>
                <w:rStyle w:val="Hyperlink"/>
                <w:noProof/>
              </w:rPr>
              <w:t>6.</w:t>
            </w:r>
            <w:r w:rsidR="0042073E">
              <w:rPr>
                <w:noProof/>
              </w:rPr>
              <w:tab/>
            </w:r>
            <w:r w:rsidR="0042073E" w:rsidRPr="00C73BDD">
              <w:rPr>
                <w:rStyle w:val="Hyperlink"/>
                <w:noProof/>
              </w:rPr>
              <w:t>VET COURSES</w:t>
            </w:r>
            <w:r w:rsidR="0042073E">
              <w:rPr>
                <w:noProof/>
                <w:webHidden/>
              </w:rPr>
              <w:tab/>
            </w:r>
            <w:r w:rsidR="0042073E">
              <w:rPr>
                <w:noProof/>
                <w:webHidden/>
              </w:rPr>
              <w:fldChar w:fldCharType="begin"/>
            </w:r>
            <w:r w:rsidR="0042073E">
              <w:rPr>
                <w:noProof/>
                <w:webHidden/>
              </w:rPr>
              <w:instrText xml:space="preserve"> PAGEREF _Toc25058720 \h </w:instrText>
            </w:r>
            <w:r w:rsidR="0042073E">
              <w:rPr>
                <w:noProof/>
                <w:webHidden/>
              </w:rPr>
            </w:r>
            <w:r w:rsidR="0042073E">
              <w:rPr>
                <w:noProof/>
                <w:webHidden/>
              </w:rPr>
              <w:fldChar w:fldCharType="separate"/>
            </w:r>
            <w:r w:rsidR="00B7386C">
              <w:rPr>
                <w:noProof/>
                <w:webHidden/>
              </w:rPr>
              <w:t>10</w:t>
            </w:r>
            <w:r w:rsidR="0042073E">
              <w:rPr>
                <w:noProof/>
                <w:webHidden/>
              </w:rPr>
              <w:fldChar w:fldCharType="end"/>
            </w:r>
          </w:hyperlink>
        </w:p>
        <w:p w14:paraId="51DB4C04" w14:textId="77777777" w:rsidR="0042073E" w:rsidRDefault="0000325F" w:rsidP="0042073E">
          <w:pPr>
            <w:pStyle w:val="TOC1"/>
            <w:rPr>
              <w:noProof/>
            </w:rPr>
          </w:pPr>
          <w:hyperlink w:anchor="_Toc25058721" w:history="1">
            <w:r w:rsidR="0042073E" w:rsidRPr="00C73BDD">
              <w:rPr>
                <w:rStyle w:val="Hyperlink"/>
                <w:noProof/>
              </w:rPr>
              <w:t>7.</w:t>
            </w:r>
            <w:r w:rsidR="0042073E">
              <w:rPr>
                <w:noProof/>
              </w:rPr>
              <w:tab/>
            </w:r>
            <w:r w:rsidR="0042073E" w:rsidRPr="00C73BDD">
              <w:rPr>
                <w:rStyle w:val="Hyperlink"/>
                <w:noProof/>
              </w:rPr>
              <w:t>SCHOOL BASED NEW APPRENTICESHIPS / TRAINEESHIPS</w:t>
            </w:r>
            <w:r w:rsidR="0042073E">
              <w:rPr>
                <w:noProof/>
                <w:webHidden/>
              </w:rPr>
              <w:tab/>
            </w:r>
            <w:r w:rsidR="0042073E">
              <w:rPr>
                <w:noProof/>
                <w:webHidden/>
              </w:rPr>
              <w:fldChar w:fldCharType="begin"/>
            </w:r>
            <w:r w:rsidR="0042073E">
              <w:rPr>
                <w:noProof/>
                <w:webHidden/>
              </w:rPr>
              <w:instrText xml:space="preserve"> PAGEREF _Toc25058721 \h </w:instrText>
            </w:r>
            <w:r w:rsidR="0042073E">
              <w:rPr>
                <w:noProof/>
                <w:webHidden/>
              </w:rPr>
            </w:r>
            <w:r w:rsidR="0042073E">
              <w:rPr>
                <w:noProof/>
                <w:webHidden/>
              </w:rPr>
              <w:fldChar w:fldCharType="separate"/>
            </w:r>
            <w:r w:rsidR="00B7386C">
              <w:rPr>
                <w:noProof/>
                <w:webHidden/>
              </w:rPr>
              <w:t>10</w:t>
            </w:r>
            <w:r w:rsidR="0042073E">
              <w:rPr>
                <w:noProof/>
                <w:webHidden/>
              </w:rPr>
              <w:fldChar w:fldCharType="end"/>
            </w:r>
          </w:hyperlink>
        </w:p>
        <w:p w14:paraId="650026AB" w14:textId="77777777" w:rsidR="0042073E" w:rsidRDefault="0000325F" w:rsidP="0042073E">
          <w:pPr>
            <w:pStyle w:val="TOC1"/>
            <w:rPr>
              <w:noProof/>
            </w:rPr>
          </w:pPr>
          <w:hyperlink w:anchor="_Toc25058722" w:history="1">
            <w:r w:rsidR="0042073E" w:rsidRPr="00C73BDD">
              <w:rPr>
                <w:rStyle w:val="Hyperlink"/>
                <w:noProof/>
              </w:rPr>
              <w:t>8.</w:t>
            </w:r>
            <w:r w:rsidR="0042073E">
              <w:rPr>
                <w:noProof/>
              </w:rPr>
              <w:tab/>
            </w:r>
            <w:r w:rsidR="0042073E" w:rsidRPr="00C73BDD">
              <w:rPr>
                <w:rStyle w:val="Hyperlink"/>
                <w:noProof/>
              </w:rPr>
              <w:t>BENEFITS OF VOCATIONAL EDUCATION AND TRAINING IN SCHOOLS (VETiS)</w:t>
            </w:r>
            <w:r w:rsidR="0042073E">
              <w:rPr>
                <w:noProof/>
                <w:webHidden/>
              </w:rPr>
              <w:tab/>
            </w:r>
            <w:r w:rsidR="0042073E">
              <w:rPr>
                <w:noProof/>
                <w:webHidden/>
              </w:rPr>
              <w:fldChar w:fldCharType="begin"/>
            </w:r>
            <w:r w:rsidR="0042073E">
              <w:rPr>
                <w:noProof/>
                <w:webHidden/>
              </w:rPr>
              <w:instrText xml:space="preserve"> PAGEREF _Toc25058722 \h </w:instrText>
            </w:r>
            <w:r w:rsidR="0042073E">
              <w:rPr>
                <w:noProof/>
                <w:webHidden/>
              </w:rPr>
            </w:r>
            <w:r w:rsidR="0042073E">
              <w:rPr>
                <w:noProof/>
                <w:webHidden/>
              </w:rPr>
              <w:fldChar w:fldCharType="separate"/>
            </w:r>
            <w:r w:rsidR="00B7386C">
              <w:rPr>
                <w:noProof/>
                <w:webHidden/>
              </w:rPr>
              <w:t>11</w:t>
            </w:r>
            <w:r w:rsidR="0042073E">
              <w:rPr>
                <w:noProof/>
                <w:webHidden/>
              </w:rPr>
              <w:fldChar w:fldCharType="end"/>
            </w:r>
          </w:hyperlink>
        </w:p>
        <w:p w14:paraId="51D85991" w14:textId="77777777" w:rsidR="0042073E" w:rsidRDefault="0000325F" w:rsidP="0042073E">
          <w:pPr>
            <w:pStyle w:val="TOC1"/>
            <w:rPr>
              <w:noProof/>
            </w:rPr>
          </w:pPr>
          <w:hyperlink w:anchor="_Toc25058723" w:history="1">
            <w:r w:rsidR="0042073E" w:rsidRPr="00C73BDD">
              <w:rPr>
                <w:rStyle w:val="Hyperlink"/>
                <w:noProof/>
              </w:rPr>
              <w:t>9.</w:t>
            </w:r>
            <w:r w:rsidR="0042073E">
              <w:rPr>
                <w:noProof/>
              </w:rPr>
              <w:tab/>
            </w:r>
            <w:r w:rsidR="0042073E" w:rsidRPr="00C73BDD">
              <w:rPr>
                <w:rStyle w:val="Hyperlink"/>
                <w:noProof/>
              </w:rPr>
              <w:t>FLEXIBLE LEARNING AND ASSESSMENT PROCEDURES</w:t>
            </w:r>
            <w:r w:rsidR="0042073E">
              <w:rPr>
                <w:noProof/>
                <w:webHidden/>
              </w:rPr>
              <w:tab/>
            </w:r>
            <w:r w:rsidR="0042073E">
              <w:rPr>
                <w:noProof/>
                <w:webHidden/>
              </w:rPr>
              <w:fldChar w:fldCharType="begin"/>
            </w:r>
            <w:r w:rsidR="0042073E">
              <w:rPr>
                <w:noProof/>
                <w:webHidden/>
              </w:rPr>
              <w:instrText xml:space="preserve"> PAGEREF _Toc25058723 \h </w:instrText>
            </w:r>
            <w:r w:rsidR="0042073E">
              <w:rPr>
                <w:noProof/>
                <w:webHidden/>
              </w:rPr>
            </w:r>
            <w:r w:rsidR="0042073E">
              <w:rPr>
                <w:noProof/>
                <w:webHidden/>
              </w:rPr>
              <w:fldChar w:fldCharType="separate"/>
            </w:r>
            <w:r w:rsidR="00B7386C">
              <w:rPr>
                <w:noProof/>
                <w:webHidden/>
              </w:rPr>
              <w:t>11</w:t>
            </w:r>
            <w:r w:rsidR="0042073E">
              <w:rPr>
                <w:noProof/>
                <w:webHidden/>
              </w:rPr>
              <w:fldChar w:fldCharType="end"/>
            </w:r>
          </w:hyperlink>
        </w:p>
        <w:p w14:paraId="73F0FBA5" w14:textId="77777777" w:rsidR="0042073E" w:rsidRDefault="0000325F" w:rsidP="0042073E">
          <w:pPr>
            <w:pStyle w:val="TOC1"/>
            <w:rPr>
              <w:noProof/>
            </w:rPr>
          </w:pPr>
          <w:hyperlink w:anchor="_Toc25058724" w:history="1">
            <w:r w:rsidR="0042073E">
              <w:rPr>
                <w:rStyle w:val="Hyperlink"/>
                <w:noProof/>
              </w:rPr>
              <w:t xml:space="preserve">10    </w:t>
            </w:r>
            <w:r w:rsidR="0042073E" w:rsidRPr="00C73BDD">
              <w:rPr>
                <w:rStyle w:val="Hyperlink"/>
                <w:noProof/>
              </w:rPr>
              <w:t>COMPETENCY BASED ASSESSMENT</w:t>
            </w:r>
            <w:r w:rsidR="0042073E">
              <w:rPr>
                <w:noProof/>
                <w:webHidden/>
              </w:rPr>
              <w:tab/>
            </w:r>
            <w:r w:rsidR="0042073E">
              <w:rPr>
                <w:noProof/>
                <w:webHidden/>
              </w:rPr>
              <w:fldChar w:fldCharType="begin"/>
            </w:r>
            <w:r w:rsidR="0042073E">
              <w:rPr>
                <w:noProof/>
                <w:webHidden/>
              </w:rPr>
              <w:instrText xml:space="preserve"> PAGEREF _Toc25058724 \h </w:instrText>
            </w:r>
            <w:r w:rsidR="0042073E">
              <w:rPr>
                <w:noProof/>
                <w:webHidden/>
              </w:rPr>
            </w:r>
            <w:r w:rsidR="0042073E">
              <w:rPr>
                <w:noProof/>
                <w:webHidden/>
              </w:rPr>
              <w:fldChar w:fldCharType="separate"/>
            </w:r>
            <w:r w:rsidR="00B7386C">
              <w:rPr>
                <w:noProof/>
                <w:webHidden/>
              </w:rPr>
              <w:t>12</w:t>
            </w:r>
            <w:r w:rsidR="0042073E">
              <w:rPr>
                <w:noProof/>
                <w:webHidden/>
              </w:rPr>
              <w:fldChar w:fldCharType="end"/>
            </w:r>
          </w:hyperlink>
        </w:p>
        <w:p w14:paraId="7EF2DF53" w14:textId="77777777" w:rsidR="0042073E" w:rsidRDefault="0000325F" w:rsidP="0042073E">
          <w:pPr>
            <w:pStyle w:val="TOC2"/>
            <w:tabs>
              <w:tab w:val="right" w:leader="dot" w:pos="10082"/>
            </w:tabs>
            <w:spacing w:after="44"/>
            <w:rPr>
              <w:noProof/>
            </w:rPr>
          </w:pPr>
          <w:hyperlink w:anchor="_Toc25058725" w:history="1">
            <w:r w:rsidR="0042073E" w:rsidRPr="00C73BDD">
              <w:rPr>
                <w:rStyle w:val="Hyperlink"/>
                <w:noProof/>
              </w:rPr>
              <w:t>10.1         ASSESSMENT METHODS</w:t>
            </w:r>
            <w:r w:rsidR="0042073E">
              <w:rPr>
                <w:noProof/>
                <w:webHidden/>
              </w:rPr>
              <w:tab/>
            </w:r>
            <w:r w:rsidR="0042073E">
              <w:rPr>
                <w:noProof/>
                <w:webHidden/>
              </w:rPr>
              <w:fldChar w:fldCharType="begin"/>
            </w:r>
            <w:r w:rsidR="0042073E">
              <w:rPr>
                <w:noProof/>
                <w:webHidden/>
              </w:rPr>
              <w:instrText xml:space="preserve"> PAGEREF _Toc25058725 \h </w:instrText>
            </w:r>
            <w:r w:rsidR="0042073E">
              <w:rPr>
                <w:noProof/>
                <w:webHidden/>
              </w:rPr>
            </w:r>
            <w:r w:rsidR="0042073E">
              <w:rPr>
                <w:noProof/>
                <w:webHidden/>
              </w:rPr>
              <w:fldChar w:fldCharType="separate"/>
            </w:r>
            <w:r w:rsidR="00B7386C">
              <w:rPr>
                <w:noProof/>
                <w:webHidden/>
              </w:rPr>
              <w:t>12</w:t>
            </w:r>
            <w:r w:rsidR="0042073E">
              <w:rPr>
                <w:noProof/>
                <w:webHidden/>
              </w:rPr>
              <w:fldChar w:fldCharType="end"/>
            </w:r>
          </w:hyperlink>
        </w:p>
        <w:p w14:paraId="466E730E" w14:textId="77777777" w:rsidR="0042073E" w:rsidRDefault="0000325F" w:rsidP="0042073E">
          <w:pPr>
            <w:pStyle w:val="TOC2"/>
            <w:tabs>
              <w:tab w:val="right" w:leader="dot" w:pos="10082"/>
            </w:tabs>
            <w:spacing w:after="44"/>
            <w:rPr>
              <w:noProof/>
            </w:rPr>
          </w:pPr>
          <w:hyperlink w:anchor="_Toc25058726" w:history="1">
            <w:r w:rsidR="0042073E" w:rsidRPr="00C73BDD">
              <w:rPr>
                <w:rStyle w:val="Hyperlink"/>
                <w:noProof/>
              </w:rPr>
              <w:t>10.2         STUDENT ACCESS TO ACCURATE RECORDS POLICY AND PROCEDURES</w:t>
            </w:r>
            <w:r w:rsidR="0042073E">
              <w:rPr>
                <w:noProof/>
                <w:webHidden/>
              </w:rPr>
              <w:tab/>
            </w:r>
            <w:r w:rsidR="0042073E">
              <w:rPr>
                <w:noProof/>
                <w:webHidden/>
              </w:rPr>
              <w:fldChar w:fldCharType="begin"/>
            </w:r>
            <w:r w:rsidR="0042073E">
              <w:rPr>
                <w:noProof/>
                <w:webHidden/>
              </w:rPr>
              <w:instrText xml:space="preserve"> PAGEREF _Toc25058726 \h </w:instrText>
            </w:r>
            <w:r w:rsidR="0042073E">
              <w:rPr>
                <w:noProof/>
                <w:webHidden/>
              </w:rPr>
            </w:r>
            <w:r w:rsidR="0042073E">
              <w:rPr>
                <w:noProof/>
                <w:webHidden/>
              </w:rPr>
              <w:fldChar w:fldCharType="separate"/>
            </w:r>
            <w:r w:rsidR="00B7386C">
              <w:rPr>
                <w:noProof/>
                <w:webHidden/>
              </w:rPr>
              <w:t>12</w:t>
            </w:r>
            <w:r w:rsidR="0042073E">
              <w:rPr>
                <w:noProof/>
                <w:webHidden/>
              </w:rPr>
              <w:fldChar w:fldCharType="end"/>
            </w:r>
          </w:hyperlink>
        </w:p>
        <w:p w14:paraId="1640BC53" w14:textId="77777777" w:rsidR="0042073E" w:rsidRDefault="0000325F" w:rsidP="0042073E">
          <w:pPr>
            <w:pStyle w:val="TOC2"/>
            <w:tabs>
              <w:tab w:val="right" w:leader="dot" w:pos="10082"/>
            </w:tabs>
            <w:spacing w:after="44"/>
            <w:rPr>
              <w:noProof/>
            </w:rPr>
          </w:pPr>
          <w:hyperlink w:anchor="_Toc25058727" w:history="1">
            <w:r w:rsidR="0042073E" w:rsidRPr="00C73BDD">
              <w:rPr>
                <w:rStyle w:val="Hyperlink"/>
                <w:noProof/>
              </w:rPr>
              <w:t>10.3         CONFIDENTIALITY</w:t>
            </w:r>
            <w:r w:rsidR="0042073E">
              <w:rPr>
                <w:noProof/>
                <w:webHidden/>
              </w:rPr>
              <w:tab/>
            </w:r>
            <w:r w:rsidR="0042073E">
              <w:rPr>
                <w:noProof/>
                <w:webHidden/>
              </w:rPr>
              <w:fldChar w:fldCharType="begin"/>
            </w:r>
            <w:r w:rsidR="0042073E">
              <w:rPr>
                <w:noProof/>
                <w:webHidden/>
              </w:rPr>
              <w:instrText xml:space="preserve"> PAGEREF _Toc25058727 \h </w:instrText>
            </w:r>
            <w:r w:rsidR="0042073E">
              <w:rPr>
                <w:noProof/>
                <w:webHidden/>
              </w:rPr>
            </w:r>
            <w:r w:rsidR="0042073E">
              <w:rPr>
                <w:noProof/>
                <w:webHidden/>
              </w:rPr>
              <w:fldChar w:fldCharType="separate"/>
            </w:r>
            <w:r w:rsidR="00B7386C">
              <w:rPr>
                <w:noProof/>
                <w:webHidden/>
              </w:rPr>
              <w:t>13</w:t>
            </w:r>
            <w:r w:rsidR="0042073E">
              <w:rPr>
                <w:noProof/>
                <w:webHidden/>
              </w:rPr>
              <w:fldChar w:fldCharType="end"/>
            </w:r>
          </w:hyperlink>
        </w:p>
        <w:p w14:paraId="4C8586A1" w14:textId="77777777" w:rsidR="0042073E" w:rsidRDefault="0000325F" w:rsidP="0042073E">
          <w:pPr>
            <w:pStyle w:val="TOC2"/>
            <w:tabs>
              <w:tab w:val="right" w:leader="dot" w:pos="10082"/>
            </w:tabs>
            <w:spacing w:after="44"/>
            <w:rPr>
              <w:noProof/>
            </w:rPr>
          </w:pPr>
          <w:hyperlink w:anchor="_Toc25058728" w:history="1">
            <w:r w:rsidR="0042073E" w:rsidRPr="00C73BDD">
              <w:rPr>
                <w:rStyle w:val="Hyperlink"/>
                <w:noProof/>
              </w:rPr>
              <w:t>10.4         EMPLOYER CONTRIBUTION TO LEARNERS</w:t>
            </w:r>
            <w:r w:rsidR="0042073E">
              <w:rPr>
                <w:noProof/>
                <w:webHidden/>
              </w:rPr>
              <w:tab/>
            </w:r>
            <w:r w:rsidR="0042073E">
              <w:rPr>
                <w:noProof/>
                <w:webHidden/>
              </w:rPr>
              <w:fldChar w:fldCharType="begin"/>
            </w:r>
            <w:r w:rsidR="0042073E">
              <w:rPr>
                <w:noProof/>
                <w:webHidden/>
              </w:rPr>
              <w:instrText xml:space="preserve"> PAGEREF _Toc25058728 \h </w:instrText>
            </w:r>
            <w:r w:rsidR="0042073E">
              <w:rPr>
                <w:noProof/>
                <w:webHidden/>
              </w:rPr>
            </w:r>
            <w:r w:rsidR="0042073E">
              <w:rPr>
                <w:noProof/>
                <w:webHidden/>
              </w:rPr>
              <w:fldChar w:fldCharType="separate"/>
            </w:r>
            <w:r w:rsidR="00B7386C">
              <w:rPr>
                <w:noProof/>
                <w:webHidden/>
              </w:rPr>
              <w:t>13</w:t>
            </w:r>
            <w:r w:rsidR="0042073E">
              <w:rPr>
                <w:noProof/>
                <w:webHidden/>
              </w:rPr>
              <w:fldChar w:fldCharType="end"/>
            </w:r>
          </w:hyperlink>
        </w:p>
        <w:p w14:paraId="398ABD75" w14:textId="77777777" w:rsidR="0042073E" w:rsidRDefault="0000325F" w:rsidP="0042073E">
          <w:pPr>
            <w:pStyle w:val="TOC2"/>
            <w:tabs>
              <w:tab w:val="right" w:leader="dot" w:pos="10082"/>
            </w:tabs>
            <w:spacing w:after="44"/>
            <w:rPr>
              <w:noProof/>
            </w:rPr>
          </w:pPr>
          <w:hyperlink w:anchor="_Toc25058729" w:history="1">
            <w:r w:rsidR="0042073E" w:rsidRPr="00C73BDD">
              <w:rPr>
                <w:rStyle w:val="Hyperlink"/>
                <w:noProof/>
              </w:rPr>
              <w:t>10.5         DISCIPLINARY PROCEDURES</w:t>
            </w:r>
            <w:r w:rsidR="0042073E">
              <w:rPr>
                <w:noProof/>
                <w:webHidden/>
              </w:rPr>
              <w:tab/>
            </w:r>
            <w:r w:rsidR="0042073E">
              <w:rPr>
                <w:noProof/>
                <w:webHidden/>
              </w:rPr>
              <w:fldChar w:fldCharType="begin"/>
            </w:r>
            <w:r w:rsidR="0042073E">
              <w:rPr>
                <w:noProof/>
                <w:webHidden/>
              </w:rPr>
              <w:instrText xml:space="preserve"> PAGEREF _Toc25058729 \h </w:instrText>
            </w:r>
            <w:r w:rsidR="0042073E">
              <w:rPr>
                <w:noProof/>
                <w:webHidden/>
              </w:rPr>
            </w:r>
            <w:r w:rsidR="0042073E">
              <w:rPr>
                <w:noProof/>
                <w:webHidden/>
              </w:rPr>
              <w:fldChar w:fldCharType="separate"/>
            </w:r>
            <w:r w:rsidR="00B7386C">
              <w:rPr>
                <w:noProof/>
                <w:webHidden/>
              </w:rPr>
              <w:t>13</w:t>
            </w:r>
            <w:r w:rsidR="0042073E">
              <w:rPr>
                <w:noProof/>
                <w:webHidden/>
              </w:rPr>
              <w:fldChar w:fldCharType="end"/>
            </w:r>
          </w:hyperlink>
        </w:p>
        <w:p w14:paraId="1A930BB8" w14:textId="77777777" w:rsidR="0042073E" w:rsidRDefault="0000325F" w:rsidP="0042073E">
          <w:pPr>
            <w:pStyle w:val="TOC1"/>
            <w:rPr>
              <w:noProof/>
            </w:rPr>
          </w:pPr>
          <w:hyperlink w:anchor="_Toc25058730" w:history="1">
            <w:r w:rsidR="0042073E" w:rsidRPr="00C73BDD">
              <w:rPr>
                <w:rStyle w:val="Hyperlink"/>
                <w:noProof/>
              </w:rPr>
              <w:t>11     ACCESS AND EQUITY</w:t>
            </w:r>
            <w:r w:rsidR="0042073E">
              <w:rPr>
                <w:noProof/>
                <w:webHidden/>
              </w:rPr>
              <w:tab/>
            </w:r>
            <w:r w:rsidR="0042073E">
              <w:rPr>
                <w:noProof/>
                <w:webHidden/>
              </w:rPr>
              <w:fldChar w:fldCharType="begin"/>
            </w:r>
            <w:r w:rsidR="0042073E">
              <w:rPr>
                <w:noProof/>
                <w:webHidden/>
              </w:rPr>
              <w:instrText xml:space="preserve"> PAGEREF _Toc25058730 \h </w:instrText>
            </w:r>
            <w:r w:rsidR="0042073E">
              <w:rPr>
                <w:noProof/>
                <w:webHidden/>
              </w:rPr>
            </w:r>
            <w:r w:rsidR="0042073E">
              <w:rPr>
                <w:noProof/>
                <w:webHidden/>
              </w:rPr>
              <w:fldChar w:fldCharType="separate"/>
            </w:r>
            <w:r w:rsidR="00B7386C">
              <w:rPr>
                <w:noProof/>
                <w:webHidden/>
              </w:rPr>
              <w:t>13</w:t>
            </w:r>
            <w:r w:rsidR="0042073E">
              <w:rPr>
                <w:noProof/>
                <w:webHidden/>
              </w:rPr>
              <w:fldChar w:fldCharType="end"/>
            </w:r>
          </w:hyperlink>
        </w:p>
        <w:p w14:paraId="16355FFF" w14:textId="77777777" w:rsidR="0042073E" w:rsidRDefault="0000325F" w:rsidP="0042073E">
          <w:pPr>
            <w:pStyle w:val="TOC2"/>
            <w:tabs>
              <w:tab w:val="right" w:leader="dot" w:pos="10082"/>
            </w:tabs>
            <w:spacing w:after="44"/>
            <w:rPr>
              <w:noProof/>
            </w:rPr>
          </w:pPr>
          <w:hyperlink w:anchor="_Toc25058731" w:history="1">
            <w:r w:rsidR="0042073E" w:rsidRPr="00C73BDD">
              <w:rPr>
                <w:rStyle w:val="Hyperlink"/>
                <w:noProof/>
              </w:rPr>
              <w:t>11.1         STUDENT SUPPORT, WELFARE AND GUIDANCE SERVICES</w:t>
            </w:r>
            <w:r w:rsidR="0042073E">
              <w:rPr>
                <w:noProof/>
                <w:webHidden/>
              </w:rPr>
              <w:tab/>
            </w:r>
            <w:r w:rsidR="0042073E">
              <w:rPr>
                <w:noProof/>
                <w:webHidden/>
              </w:rPr>
              <w:fldChar w:fldCharType="begin"/>
            </w:r>
            <w:r w:rsidR="0042073E">
              <w:rPr>
                <w:noProof/>
                <w:webHidden/>
              </w:rPr>
              <w:instrText xml:space="preserve"> PAGEREF _Toc25058731 \h </w:instrText>
            </w:r>
            <w:r w:rsidR="0042073E">
              <w:rPr>
                <w:noProof/>
                <w:webHidden/>
              </w:rPr>
            </w:r>
            <w:r w:rsidR="0042073E">
              <w:rPr>
                <w:noProof/>
                <w:webHidden/>
              </w:rPr>
              <w:fldChar w:fldCharType="separate"/>
            </w:r>
            <w:r w:rsidR="00B7386C">
              <w:rPr>
                <w:noProof/>
                <w:webHidden/>
              </w:rPr>
              <w:t>14</w:t>
            </w:r>
            <w:r w:rsidR="0042073E">
              <w:rPr>
                <w:noProof/>
                <w:webHidden/>
              </w:rPr>
              <w:fldChar w:fldCharType="end"/>
            </w:r>
          </w:hyperlink>
        </w:p>
        <w:p w14:paraId="18B07E6C" w14:textId="77777777" w:rsidR="0042073E" w:rsidRDefault="0000325F" w:rsidP="0042073E">
          <w:pPr>
            <w:pStyle w:val="TOC2"/>
            <w:tabs>
              <w:tab w:val="right" w:leader="dot" w:pos="10082"/>
            </w:tabs>
            <w:spacing w:after="44"/>
            <w:rPr>
              <w:noProof/>
            </w:rPr>
          </w:pPr>
          <w:hyperlink w:anchor="_Toc25058732" w:history="1">
            <w:r w:rsidR="0042073E" w:rsidRPr="00C73BDD">
              <w:rPr>
                <w:rStyle w:val="Hyperlink"/>
                <w:noProof/>
              </w:rPr>
              <w:t>11.2         PROVISION FOR LANGUAGE, LITERACY AND NUMERACY ASSISTANCE</w:t>
            </w:r>
            <w:r w:rsidR="0042073E">
              <w:rPr>
                <w:noProof/>
                <w:webHidden/>
              </w:rPr>
              <w:tab/>
            </w:r>
            <w:r w:rsidR="0042073E">
              <w:rPr>
                <w:noProof/>
                <w:webHidden/>
              </w:rPr>
              <w:fldChar w:fldCharType="begin"/>
            </w:r>
            <w:r w:rsidR="0042073E">
              <w:rPr>
                <w:noProof/>
                <w:webHidden/>
              </w:rPr>
              <w:instrText xml:space="preserve"> PAGEREF _Toc25058732 \h </w:instrText>
            </w:r>
            <w:r w:rsidR="0042073E">
              <w:rPr>
                <w:noProof/>
                <w:webHidden/>
              </w:rPr>
            </w:r>
            <w:r w:rsidR="0042073E">
              <w:rPr>
                <w:noProof/>
                <w:webHidden/>
              </w:rPr>
              <w:fldChar w:fldCharType="separate"/>
            </w:r>
            <w:r w:rsidR="00B7386C">
              <w:rPr>
                <w:noProof/>
                <w:webHidden/>
              </w:rPr>
              <w:t>15</w:t>
            </w:r>
            <w:r w:rsidR="0042073E">
              <w:rPr>
                <w:noProof/>
                <w:webHidden/>
              </w:rPr>
              <w:fldChar w:fldCharType="end"/>
            </w:r>
          </w:hyperlink>
        </w:p>
        <w:p w14:paraId="45EEC555" w14:textId="77777777" w:rsidR="0042073E" w:rsidRDefault="0000325F" w:rsidP="0042073E">
          <w:pPr>
            <w:pStyle w:val="TOC1"/>
            <w:rPr>
              <w:noProof/>
            </w:rPr>
          </w:pPr>
          <w:hyperlink w:anchor="_Toc25058733" w:history="1">
            <w:r w:rsidR="0042073E" w:rsidRPr="00C73BDD">
              <w:rPr>
                <w:rStyle w:val="Hyperlink"/>
                <w:noProof/>
              </w:rPr>
              <w:t>12     RECOGNITION OF PRIOR LEARNING (RPL)</w:t>
            </w:r>
            <w:r w:rsidR="0042073E">
              <w:rPr>
                <w:noProof/>
                <w:webHidden/>
              </w:rPr>
              <w:tab/>
            </w:r>
            <w:r w:rsidR="0042073E">
              <w:rPr>
                <w:noProof/>
                <w:webHidden/>
              </w:rPr>
              <w:fldChar w:fldCharType="begin"/>
            </w:r>
            <w:r w:rsidR="0042073E">
              <w:rPr>
                <w:noProof/>
                <w:webHidden/>
              </w:rPr>
              <w:instrText xml:space="preserve"> PAGEREF _Toc25058733 \h </w:instrText>
            </w:r>
            <w:r w:rsidR="0042073E">
              <w:rPr>
                <w:noProof/>
                <w:webHidden/>
              </w:rPr>
            </w:r>
            <w:r w:rsidR="0042073E">
              <w:rPr>
                <w:noProof/>
                <w:webHidden/>
              </w:rPr>
              <w:fldChar w:fldCharType="separate"/>
            </w:r>
            <w:r w:rsidR="00B7386C">
              <w:rPr>
                <w:noProof/>
                <w:webHidden/>
              </w:rPr>
              <w:t>15</w:t>
            </w:r>
            <w:r w:rsidR="0042073E">
              <w:rPr>
                <w:noProof/>
                <w:webHidden/>
              </w:rPr>
              <w:fldChar w:fldCharType="end"/>
            </w:r>
          </w:hyperlink>
        </w:p>
        <w:p w14:paraId="74152E62" w14:textId="77777777" w:rsidR="0042073E" w:rsidRDefault="0000325F" w:rsidP="0042073E">
          <w:pPr>
            <w:pStyle w:val="TOC2"/>
            <w:tabs>
              <w:tab w:val="right" w:leader="dot" w:pos="10082"/>
            </w:tabs>
            <w:spacing w:after="44"/>
            <w:rPr>
              <w:noProof/>
            </w:rPr>
          </w:pPr>
          <w:hyperlink w:anchor="_Toc25058734" w:history="1">
            <w:r w:rsidR="0042073E" w:rsidRPr="00C73BDD">
              <w:rPr>
                <w:rStyle w:val="Hyperlink"/>
                <w:noProof/>
              </w:rPr>
              <w:t>12.1         RECOGNITION OF QUALIFICATION POLICY - CREDIT TRANSFER PROCEDURE</w:t>
            </w:r>
            <w:r w:rsidR="0042073E">
              <w:rPr>
                <w:noProof/>
                <w:webHidden/>
              </w:rPr>
              <w:tab/>
            </w:r>
            <w:r w:rsidR="0042073E">
              <w:rPr>
                <w:noProof/>
                <w:webHidden/>
              </w:rPr>
              <w:fldChar w:fldCharType="begin"/>
            </w:r>
            <w:r w:rsidR="0042073E">
              <w:rPr>
                <w:noProof/>
                <w:webHidden/>
              </w:rPr>
              <w:instrText xml:space="preserve"> PAGEREF _Toc25058734 \h </w:instrText>
            </w:r>
            <w:r w:rsidR="0042073E">
              <w:rPr>
                <w:noProof/>
                <w:webHidden/>
              </w:rPr>
            </w:r>
            <w:r w:rsidR="0042073E">
              <w:rPr>
                <w:noProof/>
                <w:webHidden/>
              </w:rPr>
              <w:fldChar w:fldCharType="separate"/>
            </w:r>
            <w:r w:rsidR="00B7386C">
              <w:rPr>
                <w:noProof/>
                <w:webHidden/>
              </w:rPr>
              <w:t>15</w:t>
            </w:r>
            <w:r w:rsidR="0042073E">
              <w:rPr>
                <w:noProof/>
                <w:webHidden/>
              </w:rPr>
              <w:fldChar w:fldCharType="end"/>
            </w:r>
          </w:hyperlink>
        </w:p>
        <w:p w14:paraId="6BA16401" w14:textId="77777777" w:rsidR="0042073E" w:rsidRDefault="0000325F" w:rsidP="0042073E">
          <w:pPr>
            <w:pStyle w:val="TOC1"/>
            <w:rPr>
              <w:noProof/>
            </w:rPr>
          </w:pPr>
          <w:hyperlink w:anchor="_Toc25058735" w:history="1">
            <w:r w:rsidR="0042073E" w:rsidRPr="00C73BDD">
              <w:rPr>
                <w:rStyle w:val="Hyperlink"/>
                <w:noProof/>
              </w:rPr>
              <w:t>13     COMPLAINTS AND APPEALS POLICY</w:t>
            </w:r>
            <w:r w:rsidR="0042073E">
              <w:rPr>
                <w:noProof/>
                <w:webHidden/>
              </w:rPr>
              <w:tab/>
            </w:r>
            <w:r w:rsidR="0042073E">
              <w:rPr>
                <w:noProof/>
                <w:webHidden/>
              </w:rPr>
              <w:fldChar w:fldCharType="begin"/>
            </w:r>
            <w:r w:rsidR="0042073E">
              <w:rPr>
                <w:noProof/>
                <w:webHidden/>
              </w:rPr>
              <w:instrText xml:space="preserve"> PAGEREF _Toc25058735 \h </w:instrText>
            </w:r>
            <w:r w:rsidR="0042073E">
              <w:rPr>
                <w:noProof/>
                <w:webHidden/>
              </w:rPr>
            </w:r>
            <w:r w:rsidR="0042073E">
              <w:rPr>
                <w:noProof/>
                <w:webHidden/>
              </w:rPr>
              <w:fldChar w:fldCharType="separate"/>
            </w:r>
            <w:r w:rsidR="00B7386C">
              <w:rPr>
                <w:noProof/>
                <w:webHidden/>
              </w:rPr>
              <w:t>16</w:t>
            </w:r>
            <w:r w:rsidR="0042073E">
              <w:rPr>
                <w:noProof/>
                <w:webHidden/>
              </w:rPr>
              <w:fldChar w:fldCharType="end"/>
            </w:r>
          </w:hyperlink>
        </w:p>
        <w:p w14:paraId="298664B0" w14:textId="77777777" w:rsidR="0042073E" w:rsidRDefault="0000325F" w:rsidP="0042073E">
          <w:pPr>
            <w:pStyle w:val="TOC2"/>
            <w:tabs>
              <w:tab w:val="right" w:leader="dot" w:pos="10082"/>
            </w:tabs>
            <w:spacing w:after="44"/>
            <w:rPr>
              <w:noProof/>
            </w:rPr>
          </w:pPr>
          <w:hyperlink w:anchor="_Toc25058736" w:history="1">
            <w:r w:rsidR="0042073E" w:rsidRPr="00C73BDD">
              <w:rPr>
                <w:rStyle w:val="Hyperlink"/>
                <w:noProof/>
              </w:rPr>
              <w:t>13.1        COMPLAINTS PROCEDURE</w:t>
            </w:r>
            <w:r w:rsidR="0042073E">
              <w:rPr>
                <w:noProof/>
                <w:webHidden/>
              </w:rPr>
              <w:tab/>
            </w:r>
            <w:r w:rsidR="0042073E">
              <w:rPr>
                <w:noProof/>
                <w:webHidden/>
              </w:rPr>
              <w:fldChar w:fldCharType="begin"/>
            </w:r>
            <w:r w:rsidR="0042073E">
              <w:rPr>
                <w:noProof/>
                <w:webHidden/>
              </w:rPr>
              <w:instrText xml:space="preserve"> PAGEREF _Toc25058736 \h </w:instrText>
            </w:r>
            <w:r w:rsidR="0042073E">
              <w:rPr>
                <w:noProof/>
                <w:webHidden/>
              </w:rPr>
            </w:r>
            <w:r w:rsidR="0042073E">
              <w:rPr>
                <w:noProof/>
                <w:webHidden/>
              </w:rPr>
              <w:fldChar w:fldCharType="separate"/>
            </w:r>
            <w:r w:rsidR="00B7386C">
              <w:rPr>
                <w:noProof/>
                <w:webHidden/>
              </w:rPr>
              <w:t>17</w:t>
            </w:r>
            <w:r w:rsidR="0042073E">
              <w:rPr>
                <w:noProof/>
                <w:webHidden/>
              </w:rPr>
              <w:fldChar w:fldCharType="end"/>
            </w:r>
          </w:hyperlink>
        </w:p>
        <w:p w14:paraId="23D18430" w14:textId="77777777" w:rsidR="0042073E" w:rsidRDefault="0000325F" w:rsidP="0042073E">
          <w:pPr>
            <w:pStyle w:val="TOC2"/>
            <w:tabs>
              <w:tab w:val="right" w:leader="dot" w:pos="10082"/>
            </w:tabs>
            <w:spacing w:after="44"/>
            <w:rPr>
              <w:noProof/>
            </w:rPr>
          </w:pPr>
          <w:hyperlink w:anchor="_Toc25058737" w:history="1">
            <w:r w:rsidR="0042073E" w:rsidRPr="00C73BDD">
              <w:rPr>
                <w:rStyle w:val="Hyperlink"/>
                <w:noProof/>
              </w:rPr>
              <w:t>13.2       APPEALS PROCEDURE</w:t>
            </w:r>
            <w:r w:rsidR="0042073E">
              <w:rPr>
                <w:noProof/>
                <w:webHidden/>
              </w:rPr>
              <w:tab/>
            </w:r>
            <w:r w:rsidR="0042073E">
              <w:rPr>
                <w:noProof/>
                <w:webHidden/>
              </w:rPr>
              <w:fldChar w:fldCharType="begin"/>
            </w:r>
            <w:r w:rsidR="0042073E">
              <w:rPr>
                <w:noProof/>
                <w:webHidden/>
              </w:rPr>
              <w:instrText xml:space="preserve"> PAGEREF _Toc25058737 \h </w:instrText>
            </w:r>
            <w:r w:rsidR="0042073E">
              <w:rPr>
                <w:noProof/>
                <w:webHidden/>
              </w:rPr>
            </w:r>
            <w:r w:rsidR="0042073E">
              <w:rPr>
                <w:noProof/>
                <w:webHidden/>
              </w:rPr>
              <w:fldChar w:fldCharType="separate"/>
            </w:r>
            <w:r w:rsidR="00B7386C">
              <w:rPr>
                <w:noProof/>
                <w:webHidden/>
              </w:rPr>
              <w:t>17</w:t>
            </w:r>
            <w:r w:rsidR="0042073E">
              <w:rPr>
                <w:noProof/>
                <w:webHidden/>
              </w:rPr>
              <w:fldChar w:fldCharType="end"/>
            </w:r>
          </w:hyperlink>
        </w:p>
        <w:p w14:paraId="37C8ED85" w14:textId="77777777" w:rsidR="0042073E" w:rsidRDefault="0000325F" w:rsidP="0042073E">
          <w:pPr>
            <w:pStyle w:val="TOC1"/>
            <w:rPr>
              <w:noProof/>
            </w:rPr>
          </w:pPr>
          <w:hyperlink w:anchor="_Toc25058738" w:history="1">
            <w:r w:rsidR="0042073E" w:rsidRPr="00C73BDD">
              <w:rPr>
                <w:rStyle w:val="Hyperlink"/>
                <w:noProof/>
              </w:rPr>
              <w:t xml:space="preserve">APPENDIX 1 </w:t>
            </w:r>
            <w:r w:rsidR="0042073E">
              <w:rPr>
                <w:rStyle w:val="Hyperlink"/>
                <w:noProof/>
              </w:rPr>
              <w:t xml:space="preserve">    </w:t>
            </w:r>
            <w:r w:rsidR="0042073E" w:rsidRPr="00C73BDD">
              <w:rPr>
                <w:rStyle w:val="Hyperlink"/>
                <w:noProof/>
              </w:rPr>
              <w:t>Glossary of Terms</w:t>
            </w:r>
            <w:r w:rsidR="0042073E">
              <w:rPr>
                <w:noProof/>
                <w:webHidden/>
              </w:rPr>
              <w:tab/>
            </w:r>
            <w:r w:rsidR="0042073E">
              <w:rPr>
                <w:noProof/>
                <w:webHidden/>
              </w:rPr>
              <w:fldChar w:fldCharType="begin"/>
            </w:r>
            <w:r w:rsidR="0042073E">
              <w:rPr>
                <w:noProof/>
                <w:webHidden/>
              </w:rPr>
              <w:instrText xml:space="preserve"> PAGEREF _Toc25058738 \h </w:instrText>
            </w:r>
            <w:r w:rsidR="0042073E">
              <w:rPr>
                <w:noProof/>
                <w:webHidden/>
              </w:rPr>
            </w:r>
            <w:r w:rsidR="0042073E">
              <w:rPr>
                <w:noProof/>
                <w:webHidden/>
              </w:rPr>
              <w:fldChar w:fldCharType="separate"/>
            </w:r>
            <w:r w:rsidR="00B7386C">
              <w:rPr>
                <w:noProof/>
                <w:webHidden/>
              </w:rPr>
              <w:t>19</w:t>
            </w:r>
            <w:r w:rsidR="0042073E">
              <w:rPr>
                <w:noProof/>
                <w:webHidden/>
              </w:rPr>
              <w:fldChar w:fldCharType="end"/>
            </w:r>
          </w:hyperlink>
        </w:p>
        <w:p w14:paraId="324CD71E" w14:textId="77777777" w:rsidR="0042073E" w:rsidRDefault="0000325F" w:rsidP="0042073E">
          <w:pPr>
            <w:pStyle w:val="TOC1"/>
            <w:rPr>
              <w:noProof/>
            </w:rPr>
          </w:pPr>
          <w:hyperlink w:anchor="_Toc25058739" w:history="1">
            <w:r w:rsidR="0042073E" w:rsidRPr="00C73BDD">
              <w:rPr>
                <w:rStyle w:val="Hyperlink"/>
                <w:noProof/>
              </w:rPr>
              <w:t xml:space="preserve">APPENDIX 2 </w:t>
            </w:r>
            <w:r w:rsidR="0042073E">
              <w:rPr>
                <w:rStyle w:val="Hyperlink"/>
                <w:noProof/>
              </w:rPr>
              <w:t xml:space="preserve">    </w:t>
            </w:r>
            <w:r w:rsidR="0042073E" w:rsidRPr="00C73BDD">
              <w:rPr>
                <w:rStyle w:val="Hyperlink"/>
                <w:noProof/>
              </w:rPr>
              <w:t>VET Student Induction Participation Form</w:t>
            </w:r>
            <w:r w:rsidR="0042073E">
              <w:rPr>
                <w:noProof/>
                <w:webHidden/>
              </w:rPr>
              <w:tab/>
            </w:r>
            <w:r w:rsidR="0042073E">
              <w:rPr>
                <w:noProof/>
                <w:webHidden/>
              </w:rPr>
              <w:fldChar w:fldCharType="begin"/>
            </w:r>
            <w:r w:rsidR="0042073E">
              <w:rPr>
                <w:noProof/>
                <w:webHidden/>
              </w:rPr>
              <w:instrText xml:space="preserve"> PAGEREF _Toc25058739 \h </w:instrText>
            </w:r>
            <w:r w:rsidR="0042073E">
              <w:rPr>
                <w:noProof/>
                <w:webHidden/>
              </w:rPr>
            </w:r>
            <w:r w:rsidR="0042073E">
              <w:rPr>
                <w:noProof/>
                <w:webHidden/>
              </w:rPr>
              <w:fldChar w:fldCharType="separate"/>
            </w:r>
            <w:r w:rsidR="00B7386C">
              <w:rPr>
                <w:noProof/>
                <w:webHidden/>
              </w:rPr>
              <w:t>22</w:t>
            </w:r>
            <w:r w:rsidR="0042073E">
              <w:rPr>
                <w:noProof/>
                <w:webHidden/>
              </w:rPr>
              <w:fldChar w:fldCharType="end"/>
            </w:r>
          </w:hyperlink>
        </w:p>
        <w:p w14:paraId="48E55E88" w14:textId="77777777" w:rsidR="0042073E" w:rsidRDefault="0000325F" w:rsidP="0042073E">
          <w:pPr>
            <w:pStyle w:val="TOC1"/>
            <w:rPr>
              <w:noProof/>
            </w:rPr>
          </w:pPr>
          <w:hyperlink w:anchor="_Toc25058740" w:history="1">
            <w:r w:rsidR="0042073E" w:rsidRPr="00C73BDD">
              <w:rPr>
                <w:rStyle w:val="Hyperlink"/>
                <w:noProof/>
              </w:rPr>
              <w:t>APPENDIX 3 (a)     Unique Student Identifier Collection, Verification and Privacy Form</w:t>
            </w:r>
            <w:r w:rsidR="0042073E">
              <w:rPr>
                <w:noProof/>
                <w:webHidden/>
              </w:rPr>
              <w:tab/>
            </w:r>
            <w:r w:rsidR="0042073E">
              <w:rPr>
                <w:noProof/>
                <w:webHidden/>
              </w:rPr>
              <w:fldChar w:fldCharType="begin"/>
            </w:r>
            <w:r w:rsidR="0042073E">
              <w:rPr>
                <w:noProof/>
                <w:webHidden/>
              </w:rPr>
              <w:instrText xml:space="preserve"> PAGEREF _Toc25058740 \h </w:instrText>
            </w:r>
            <w:r w:rsidR="0042073E">
              <w:rPr>
                <w:noProof/>
                <w:webHidden/>
              </w:rPr>
            </w:r>
            <w:r w:rsidR="0042073E">
              <w:rPr>
                <w:noProof/>
                <w:webHidden/>
              </w:rPr>
              <w:fldChar w:fldCharType="separate"/>
            </w:r>
            <w:r w:rsidR="00B7386C">
              <w:rPr>
                <w:noProof/>
                <w:webHidden/>
              </w:rPr>
              <w:t>23</w:t>
            </w:r>
            <w:r w:rsidR="0042073E">
              <w:rPr>
                <w:noProof/>
                <w:webHidden/>
              </w:rPr>
              <w:fldChar w:fldCharType="end"/>
            </w:r>
          </w:hyperlink>
        </w:p>
        <w:p w14:paraId="22686FEF" w14:textId="77777777" w:rsidR="0042073E" w:rsidRDefault="0000325F" w:rsidP="0042073E">
          <w:pPr>
            <w:pStyle w:val="TOC1"/>
            <w:rPr>
              <w:noProof/>
            </w:rPr>
          </w:pPr>
          <w:hyperlink w:anchor="_Toc25058741" w:history="1">
            <w:r w:rsidR="0042073E" w:rsidRPr="00C73BDD">
              <w:rPr>
                <w:rStyle w:val="Hyperlink"/>
                <w:noProof/>
              </w:rPr>
              <w:t>APPENDIX 3 (b)     USI Application Through School RTO</w:t>
            </w:r>
            <w:r w:rsidR="0042073E">
              <w:rPr>
                <w:noProof/>
                <w:webHidden/>
              </w:rPr>
              <w:tab/>
            </w:r>
            <w:r w:rsidR="0042073E">
              <w:rPr>
                <w:noProof/>
                <w:webHidden/>
              </w:rPr>
              <w:fldChar w:fldCharType="begin"/>
            </w:r>
            <w:r w:rsidR="0042073E">
              <w:rPr>
                <w:noProof/>
                <w:webHidden/>
              </w:rPr>
              <w:instrText xml:space="preserve"> PAGEREF _Toc25058741 \h </w:instrText>
            </w:r>
            <w:r w:rsidR="0042073E">
              <w:rPr>
                <w:noProof/>
                <w:webHidden/>
              </w:rPr>
            </w:r>
            <w:r w:rsidR="0042073E">
              <w:rPr>
                <w:noProof/>
                <w:webHidden/>
              </w:rPr>
              <w:fldChar w:fldCharType="separate"/>
            </w:r>
            <w:r w:rsidR="00B7386C">
              <w:rPr>
                <w:noProof/>
                <w:webHidden/>
              </w:rPr>
              <w:t>24</w:t>
            </w:r>
            <w:r w:rsidR="0042073E">
              <w:rPr>
                <w:noProof/>
                <w:webHidden/>
              </w:rPr>
              <w:fldChar w:fldCharType="end"/>
            </w:r>
          </w:hyperlink>
        </w:p>
        <w:p w14:paraId="1B9AE637" w14:textId="77777777" w:rsidR="0042073E" w:rsidRDefault="0000325F" w:rsidP="0042073E">
          <w:pPr>
            <w:pStyle w:val="TOC1"/>
            <w:rPr>
              <w:noProof/>
            </w:rPr>
          </w:pPr>
          <w:hyperlink w:anchor="_Toc25058742" w:history="1">
            <w:r w:rsidR="0042073E" w:rsidRPr="00C73BDD">
              <w:rPr>
                <w:rStyle w:val="Hyperlink"/>
                <w:noProof/>
              </w:rPr>
              <w:t>APPENDIX 3 (c)     Privacy Notice and Student Declaration</w:t>
            </w:r>
            <w:r w:rsidR="0042073E">
              <w:rPr>
                <w:noProof/>
                <w:webHidden/>
              </w:rPr>
              <w:tab/>
            </w:r>
            <w:r w:rsidR="0042073E">
              <w:rPr>
                <w:noProof/>
                <w:webHidden/>
              </w:rPr>
              <w:fldChar w:fldCharType="begin"/>
            </w:r>
            <w:r w:rsidR="0042073E">
              <w:rPr>
                <w:noProof/>
                <w:webHidden/>
              </w:rPr>
              <w:instrText xml:space="preserve"> PAGEREF _Toc25058742 \h </w:instrText>
            </w:r>
            <w:r w:rsidR="0042073E">
              <w:rPr>
                <w:noProof/>
                <w:webHidden/>
              </w:rPr>
            </w:r>
            <w:r w:rsidR="0042073E">
              <w:rPr>
                <w:noProof/>
                <w:webHidden/>
              </w:rPr>
              <w:fldChar w:fldCharType="separate"/>
            </w:r>
            <w:r w:rsidR="00B7386C">
              <w:rPr>
                <w:noProof/>
                <w:webHidden/>
              </w:rPr>
              <w:t>25</w:t>
            </w:r>
            <w:r w:rsidR="0042073E">
              <w:rPr>
                <w:noProof/>
                <w:webHidden/>
              </w:rPr>
              <w:fldChar w:fldCharType="end"/>
            </w:r>
          </w:hyperlink>
        </w:p>
        <w:p w14:paraId="207E7CE9" w14:textId="77777777" w:rsidR="0042073E" w:rsidRDefault="0000325F" w:rsidP="0042073E">
          <w:pPr>
            <w:pStyle w:val="TOC1"/>
            <w:rPr>
              <w:noProof/>
            </w:rPr>
          </w:pPr>
          <w:hyperlink w:anchor="_Toc25058743" w:history="1">
            <w:r w:rsidR="0042073E" w:rsidRPr="00C73BDD">
              <w:rPr>
                <w:rStyle w:val="Hyperlink"/>
                <w:noProof/>
              </w:rPr>
              <w:t>APPENDIX 4    RPL APPLICATION REGISTER</w:t>
            </w:r>
            <w:r w:rsidR="0042073E">
              <w:rPr>
                <w:noProof/>
                <w:webHidden/>
              </w:rPr>
              <w:tab/>
            </w:r>
            <w:r w:rsidR="0042073E">
              <w:rPr>
                <w:noProof/>
                <w:webHidden/>
              </w:rPr>
              <w:fldChar w:fldCharType="begin"/>
            </w:r>
            <w:r w:rsidR="0042073E">
              <w:rPr>
                <w:noProof/>
                <w:webHidden/>
              </w:rPr>
              <w:instrText xml:space="preserve"> PAGEREF _Toc25058743 \h </w:instrText>
            </w:r>
            <w:r w:rsidR="0042073E">
              <w:rPr>
                <w:noProof/>
                <w:webHidden/>
              </w:rPr>
            </w:r>
            <w:r w:rsidR="0042073E">
              <w:rPr>
                <w:noProof/>
                <w:webHidden/>
              </w:rPr>
              <w:fldChar w:fldCharType="separate"/>
            </w:r>
            <w:r w:rsidR="00B7386C">
              <w:rPr>
                <w:noProof/>
                <w:webHidden/>
              </w:rPr>
              <w:t>26</w:t>
            </w:r>
            <w:r w:rsidR="0042073E">
              <w:rPr>
                <w:noProof/>
                <w:webHidden/>
              </w:rPr>
              <w:fldChar w:fldCharType="end"/>
            </w:r>
          </w:hyperlink>
        </w:p>
        <w:p w14:paraId="2F8AC193" w14:textId="77777777" w:rsidR="0042073E" w:rsidRDefault="0000325F" w:rsidP="0042073E">
          <w:pPr>
            <w:pStyle w:val="TOC1"/>
            <w:rPr>
              <w:noProof/>
            </w:rPr>
          </w:pPr>
          <w:hyperlink w:anchor="_Toc25058744" w:history="1">
            <w:r w:rsidR="0042073E" w:rsidRPr="00C73BDD">
              <w:rPr>
                <w:rStyle w:val="Hyperlink"/>
                <w:noProof/>
              </w:rPr>
              <w:t>APPENDIX 5    RPL APPLICATION REGISTER</w:t>
            </w:r>
            <w:r w:rsidR="0042073E">
              <w:rPr>
                <w:noProof/>
                <w:webHidden/>
              </w:rPr>
              <w:tab/>
            </w:r>
            <w:r w:rsidR="0042073E">
              <w:rPr>
                <w:noProof/>
                <w:webHidden/>
              </w:rPr>
              <w:fldChar w:fldCharType="begin"/>
            </w:r>
            <w:r w:rsidR="0042073E">
              <w:rPr>
                <w:noProof/>
                <w:webHidden/>
              </w:rPr>
              <w:instrText xml:space="preserve"> PAGEREF _Toc25058744 \h </w:instrText>
            </w:r>
            <w:r w:rsidR="0042073E">
              <w:rPr>
                <w:noProof/>
                <w:webHidden/>
              </w:rPr>
            </w:r>
            <w:r w:rsidR="0042073E">
              <w:rPr>
                <w:noProof/>
                <w:webHidden/>
              </w:rPr>
              <w:fldChar w:fldCharType="separate"/>
            </w:r>
            <w:r w:rsidR="00B7386C">
              <w:rPr>
                <w:noProof/>
                <w:webHidden/>
              </w:rPr>
              <w:t>27</w:t>
            </w:r>
            <w:r w:rsidR="0042073E">
              <w:rPr>
                <w:noProof/>
                <w:webHidden/>
              </w:rPr>
              <w:fldChar w:fldCharType="end"/>
            </w:r>
          </w:hyperlink>
        </w:p>
        <w:p w14:paraId="7930F074" w14:textId="77777777" w:rsidR="0042073E" w:rsidRDefault="0000325F" w:rsidP="0042073E">
          <w:pPr>
            <w:pStyle w:val="TOC1"/>
            <w:rPr>
              <w:noProof/>
            </w:rPr>
          </w:pPr>
          <w:hyperlink w:anchor="_Toc25058745" w:history="1">
            <w:r w:rsidR="0042073E" w:rsidRPr="00C73BDD">
              <w:rPr>
                <w:rStyle w:val="Hyperlink"/>
                <w:noProof/>
              </w:rPr>
              <w:t>APPENDIX 6    VET Student Complaints / Appeals Application Form</w:t>
            </w:r>
            <w:r w:rsidR="0042073E">
              <w:rPr>
                <w:noProof/>
                <w:webHidden/>
              </w:rPr>
              <w:tab/>
            </w:r>
            <w:r w:rsidR="0042073E">
              <w:rPr>
                <w:noProof/>
                <w:webHidden/>
              </w:rPr>
              <w:fldChar w:fldCharType="begin"/>
            </w:r>
            <w:r w:rsidR="0042073E">
              <w:rPr>
                <w:noProof/>
                <w:webHidden/>
              </w:rPr>
              <w:instrText xml:space="preserve"> PAGEREF _Toc25058745 \h </w:instrText>
            </w:r>
            <w:r w:rsidR="0042073E">
              <w:rPr>
                <w:noProof/>
                <w:webHidden/>
              </w:rPr>
            </w:r>
            <w:r w:rsidR="0042073E">
              <w:rPr>
                <w:noProof/>
                <w:webHidden/>
              </w:rPr>
              <w:fldChar w:fldCharType="separate"/>
            </w:r>
            <w:r w:rsidR="00B7386C">
              <w:rPr>
                <w:noProof/>
                <w:webHidden/>
              </w:rPr>
              <w:t>28</w:t>
            </w:r>
            <w:r w:rsidR="0042073E">
              <w:rPr>
                <w:noProof/>
                <w:webHidden/>
              </w:rPr>
              <w:fldChar w:fldCharType="end"/>
            </w:r>
          </w:hyperlink>
        </w:p>
        <w:p w14:paraId="658579FD" w14:textId="77777777" w:rsidR="0042073E" w:rsidRDefault="0000325F" w:rsidP="0042073E">
          <w:pPr>
            <w:pStyle w:val="TOC1"/>
            <w:rPr>
              <w:noProof/>
            </w:rPr>
          </w:pPr>
          <w:hyperlink w:anchor="_Toc25058746" w:history="1">
            <w:r w:rsidR="0042073E" w:rsidRPr="00C73BDD">
              <w:rPr>
                <w:rStyle w:val="Hyperlink"/>
                <w:noProof/>
              </w:rPr>
              <w:t>APPENDIX 7    RTO Complaints and Appeals Register</w:t>
            </w:r>
            <w:r w:rsidR="0042073E">
              <w:rPr>
                <w:noProof/>
                <w:webHidden/>
              </w:rPr>
              <w:tab/>
            </w:r>
            <w:r w:rsidR="0042073E">
              <w:rPr>
                <w:noProof/>
                <w:webHidden/>
              </w:rPr>
              <w:fldChar w:fldCharType="begin"/>
            </w:r>
            <w:r w:rsidR="0042073E">
              <w:rPr>
                <w:noProof/>
                <w:webHidden/>
              </w:rPr>
              <w:instrText xml:space="preserve"> PAGEREF _Toc25058746 \h </w:instrText>
            </w:r>
            <w:r w:rsidR="0042073E">
              <w:rPr>
                <w:noProof/>
                <w:webHidden/>
              </w:rPr>
            </w:r>
            <w:r w:rsidR="0042073E">
              <w:rPr>
                <w:noProof/>
                <w:webHidden/>
              </w:rPr>
              <w:fldChar w:fldCharType="separate"/>
            </w:r>
            <w:r w:rsidR="00B7386C">
              <w:rPr>
                <w:noProof/>
                <w:webHidden/>
              </w:rPr>
              <w:t>29</w:t>
            </w:r>
            <w:r w:rsidR="0042073E">
              <w:rPr>
                <w:noProof/>
                <w:webHidden/>
              </w:rPr>
              <w:fldChar w:fldCharType="end"/>
            </w:r>
          </w:hyperlink>
        </w:p>
        <w:p w14:paraId="4CA5D5D2" w14:textId="77777777" w:rsidR="0042073E" w:rsidRDefault="005C24F4" w:rsidP="0042073E">
          <w:pPr>
            <w:pStyle w:val="TOC1"/>
          </w:pPr>
          <w:r>
            <w:rPr>
              <w:noProof/>
            </w:rPr>
            <w:fldChar w:fldCharType="end"/>
          </w:r>
        </w:p>
      </w:sdtContent>
    </w:sdt>
    <w:p w14:paraId="1108BD3F" w14:textId="77777777" w:rsidR="0042073E" w:rsidRDefault="0042073E" w:rsidP="0042073E">
      <w:pPr>
        <w:sectPr w:rsidR="0042073E" w:rsidSect="005C24F4">
          <w:footerReference w:type="default" r:id="rId18"/>
          <w:pgSz w:w="11906" w:h="16838"/>
          <w:pgMar w:top="567" w:right="907" w:bottom="567" w:left="907" w:header="170" w:footer="227" w:gutter="0"/>
          <w:cols w:space="708"/>
          <w:docGrid w:linePitch="360"/>
        </w:sectPr>
      </w:pPr>
    </w:p>
    <w:p w14:paraId="1750D934" w14:textId="77777777" w:rsidR="005276DE" w:rsidRPr="00816FA0" w:rsidRDefault="005276DE" w:rsidP="005276DE">
      <w:pPr>
        <w:pStyle w:val="Heading1"/>
        <w:rPr>
          <w:rStyle w:val="SubtleEmphasis"/>
          <w:iCs/>
        </w:rPr>
      </w:pPr>
      <w:bookmarkStart w:id="0" w:name="_Ref522015045"/>
      <w:bookmarkStart w:id="1" w:name="_Toc522268410"/>
      <w:bookmarkStart w:id="2" w:name="_Toc25058703"/>
      <w:r w:rsidRPr="00816FA0">
        <w:rPr>
          <w:rStyle w:val="SubtleEmphasis"/>
          <w:iCs/>
        </w:rPr>
        <w:lastRenderedPageBreak/>
        <w:t>1.</w:t>
      </w:r>
      <w:r w:rsidRPr="00816FA0">
        <w:rPr>
          <w:rStyle w:val="SubtleEmphasis"/>
          <w:iCs/>
        </w:rPr>
        <w:tab/>
        <w:t>INTRODUCTION</w:t>
      </w:r>
      <w:bookmarkEnd w:id="0"/>
      <w:bookmarkEnd w:id="1"/>
      <w:bookmarkEnd w:id="2"/>
    </w:p>
    <w:p w14:paraId="13A96607" w14:textId="77777777" w:rsidR="005276DE" w:rsidRDefault="005276DE" w:rsidP="005276DE">
      <w:pPr>
        <w:rPr>
          <w:b/>
          <w:i/>
        </w:rPr>
      </w:pPr>
      <w:r>
        <w:rPr>
          <w:b/>
          <w:i/>
        </w:rPr>
        <w:t>Congratulations on your decision to enrol in a nationally recognised vocational course of study.</w:t>
      </w:r>
    </w:p>
    <w:p w14:paraId="64BBCE9E" w14:textId="77777777" w:rsidR="005276DE" w:rsidRPr="00423FD9" w:rsidRDefault="005276DE" w:rsidP="005276DE">
      <w:pPr>
        <w:jc w:val="both"/>
      </w:pPr>
      <w:r>
        <w:t>This handbook outlines procedures and policies that Nanango State High School has in place to ensure that the school as an RTO is compliant with the Vocational Education &amp; Training Quality Framework (VQF) 2015 in its delivery of VET.</w:t>
      </w:r>
    </w:p>
    <w:p w14:paraId="13F26675" w14:textId="77777777" w:rsidR="005276DE" w:rsidRDefault="005276DE" w:rsidP="005276DE">
      <w:pPr>
        <w:jc w:val="both"/>
      </w:pPr>
      <w:r>
        <w:t>This handbook will assist you as a new student to the school in understanding the implementation processes involved and the policies to follow.  You should take the time to study this handbook carefully and should ask your Trainer/Assessor (Teacher) if you are unsure of any details.  Keep this handbook with your folio of work (and note it is also located on the school website, under VET, for reference throughout your enrolment).</w:t>
      </w:r>
    </w:p>
    <w:p w14:paraId="55514EED" w14:textId="77777777" w:rsidR="005276DE" w:rsidRDefault="005276DE" w:rsidP="005276DE">
      <w:pPr>
        <w:jc w:val="both"/>
      </w:pPr>
      <w:r>
        <w:t>It is important to know your right as a student, and be familiar with the competencies required for each qualification you study.   A process of RPL (Recognition of Prior Learning) can be applied for, to avoid duplication of learning and training.  Appeals procedures also exist if you disagree with any aspects of your training and assessments.</w:t>
      </w:r>
    </w:p>
    <w:p w14:paraId="2B4DAB52" w14:textId="77777777" w:rsidR="005276DE" w:rsidRDefault="005276DE" w:rsidP="005276DE">
      <w:pPr>
        <w:jc w:val="both"/>
      </w:pPr>
      <w:r>
        <w:t>All VET students are required to attend an Induction Session, using this handbook at the commencement of the school year, during which time important aspects of your training will be explained to you.</w:t>
      </w:r>
    </w:p>
    <w:p w14:paraId="5DB23EBB" w14:textId="77777777" w:rsidR="005276DE" w:rsidRDefault="005276DE" w:rsidP="005276DE">
      <w:pPr>
        <w:jc w:val="both"/>
      </w:pPr>
      <w:r>
        <w:t xml:space="preserve">To ensure this handbook meets our systems for quality service, consider providing feedback to your trainer/ assessor or HOD of Senior Schooling. </w:t>
      </w:r>
    </w:p>
    <w:p w14:paraId="1A1D72E3" w14:textId="77777777" w:rsidR="005276DE" w:rsidRDefault="005276DE" w:rsidP="005276DE">
      <w:pPr>
        <w:jc w:val="both"/>
      </w:pPr>
      <w:r>
        <w:t>If you have any further questions regarding the policies that follow, contact the Trainer / Assessor (Teacher) or Head of Department (Senior Schooling) for clarification.</w:t>
      </w:r>
    </w:p>
    <w:p w14:paraId="76CD37F7" w14:textId="0B4099A4" w:rsidR="005276DE" w:rsidRDefault="005276DE" w:rsidP="005276DE">
      <w:pPr>
        <w:jc w:val="both"/>
      </w:pPr>
    </w:p>
    <w:p w14:paraId="4852DF5A" w14:textId="3707C63D" w:rsidR="00064876" w:rsidRDefault="00064876" w:rsidP="005276DE">
      <w:pPr>
        <w:jc w:val="both"/>
      </w:pPr>
      <w:r>
        <w:t>Mr Cheyne Kerr</w:t>
      </w:r>
    </w:p>
    <w:p w14:paraId="39E90634" w14:textId="77777777" w:rsidR="005276DE" w:rsidRDefault="005276DE" w:rsidP="005276DE">
      <w:pPr>
        <w:spacing w:after="0" w:line="240" w:lineRule="auto"/>
        <w:jc w:val="both"/>
      </w:pPr>
      <w:r>
        <w:t>Head of Department</w:t>
      </w:r>
    </w:p>
    <w:p w14:paraId="3B9FBBF4" w14:textId="77777777" w:rsidR="005276DE" w:rsidRDefault="005276DE" w:rsidP="005276DE">
      <w:pPr>
        <w:spacing w:after="0" w:line="240" w:lineRule="auto"/>
        <w:jc w:val="both"/>
      </w:pPr>
      <w:r>
        <w:t>Senior Schooling</w:t>
      </w:r>
    </w:p>
    <w:p w14:paraId="79FA48EB" w14:textId="77777777" w:rsidR="005276DE" w:rsidRDefault="005276DE" w:rsidP="005276DE">
      <w:pPr>
        <w:spacing w:after="0" w:line="240" w:lineRule="auto"/>
        <w:jc w:val="both"/>
      </w:pPr>
      <w:r>
        <w:br w:type="page"/>
      </w:r>
    </w:p>
    <w:p w14:paraId="11CC51F1" w14:textId="77777777" w:rsidR="005276DE" w:rsidRPr="00461997" w:rsidRDefault="005276DE" w:rsidP="005276DE">
      <w:pPr>
        <w:pStyle w:val="Heading1"/>
        <w:rPr>
          <w:rStyle w:val="SubtleEmphasis"/>
        </w:rPr>
      </w:pPr>
      <w:bookmarkStart w:id="3" w:name="_Toc522268411"/>
      <w:bookmarkStart w:id="4" w:name="_Toc25058704"/>
      <w:r w:rsidRPr="00461997">
        <w:rPr>
          <w:rStyle w:val="SubtleEmphasis"/>
        </w:rPr>
        <w:lastRenderedPageBreak/>
        <w:t>2.</w:t>
      </w:r>
      <w:r w:rsidRPr="00461997">
        <w:rPr>
          <w:rStyle w:val="SubtleEmphasis"/>
        </w:rPr>
        <w:tab/>
        <w:t>THE AUSTRALIAN QUALIFICATIONS FRAMEWORK (AQF)</w:t>
      </w:r>
      <w:bookmarkEnd w:id="3"/>
      <w:bookmarkEnd w:id="4"/>
    </w:p>
    <w:p w14:paraId="667033AF" w14:textId="77777777" w:rsidR="005276DE" w:rsidRDefault="005276DE" w:rsidP="005276DE">
      <w:pPr>
        <w:jc w:val="both"/>
      </w:pPr>
      <w:r>
        <w:t xml:space="preserve">All of the VET courses offered by this RTO lead to nationally recognised qualifications – a certificate (if all of the requirements of the qualification are completed) or a statement of attainment (for those parts that are successfully completed where the full qualification is not completed).  </w:t>
      </w:r>
    </w:p>
    <w:p w14:paraId="797BB60F" w14:textId="77777777" w:rsidR="005276DE" w:rsidRDefault="005276DE" w:rsidP="005276DE">
      <w:pPr>
        <w:jc w:val="both"/>
      </w:pPr>
      <w:r>
        <w:t>This certificate / statement of attainment will be recognised in all eight states / territories in Australia.  This is because Australia has a national qualifications framework called the Australian Qualifications Framework (AQF).</w:t>
      </w:r>
    </w:p>
    <w:p w14:paraId="1A045676" w14:textId="77777777" w:rsidR="005276DE" w:rsidRPr="00461997" w:rsidRDefault="005276DE" w:rsidP="005276DE">
      <w:pPr>
        <w:jc w:val="both"/>
        <w:rPr>
          <w:sz w:val="6"/>
        </w:rPr>
      </w:pPr>
    </w:p>
    <w:p w14:paraId="3375ADD5" w14:textId="77777777" w:rsidR="005276DE" w:rsidRPr="00461997" w:rsidRDefault="005276DE" w:rsidP="005276DE">
      <w:pPr>
        <w:pStyle w:val="Heading1"/>
        <w:rPr>
          <w:i/>
        </w:rPr>
      </w:pPr>
      <w:bookmarkStart w:id="5" w:name="_Toc522268412"/>
      <w:bookmarkStart w:id="6" w:name="_Toc25058705"/>
      <w:r w:rsidRPr="00461997">
        <w:rPr>
          <w:rStyle w:val="SubtleEmphasis"/>
        </w:rPr>
        <w:t>3.</w:t>
      </w:r>
      <w:r w:rsidRPr="00461997">
        <w:rPr>
          <w:rStyle w:val="SubtleEmphasis"/>
        </w:rPr>
        <w:tab/>
        <w:t>ACRONYMS AND ABBREVIATIONS</w:t>
      </w:r>
      <w:bookmarkEnd w:id="5"/>
      <w:bookmarkEnd w:id="6"/>
    </w:p>
    <w:p w14:paraId="449A8A5D" w14:textId="77777777" w:rsidR="005276DE" w:rsidRDefault="005276DE" w:rsidP="005276DE">
      <w:pPr>
        <w:ind w:left="1440" w:hanging="1440"/>
      </w:pPr>
      <w:r>
        <w:t>AQF</w:t>
      </w:r>
      <w:r>
        <w:tab/>
        <w:t>Australian Quality Framework</w:t>
      </w:r>
    </w:p>
    <w:p w14:paraId="77BADE49" w14:textId="77777777" w:rsidR="005276DE" w:rsidRDefault="005276DE" w:rsidP="005276DE">
      <w:pPr>
        <w:ind w:left="1440" w:hanging="1440"/>
      </w:pPr>
      <w:r>
        <w:t>AVETMISS</w:t>
      </w:r>
      <w:r>
        <w:tab/>
        <w:t>Australian Vocational Education and Training Management Information and Statistical Standard</w:t>
      </w:r>
    </w:p>
    <w:p w14:paraId="56EE81D1" w14:textId="77777777" w:rsidR="005276DE" w:rsidRDefault="005276DE" w:rsidP="005276DE">
      <w:pPr>
        <w:ind w:left="1440" w:hanging="1440"/>
      </w:pPr>
      <w:r>
        <w:t>CRICOS</w:t>
      </w:r>
      <w:r>
        <w:tab/>
        <w:t>Commonwealth Register of Institutions and Courses for Overseas Students</w:t>
      </w:r>
    </w:p>
    <w:p w14:paraId="16F70CF7" w14:textId="77777777" w:rsidR="005276DE" w:rsidRDefault="005276DE" w:rsidP="005276DE">
      <w:pPr>
        <w:ind w:left="1440" w:hanging="1440"/>
      </w:pPr>
      <w:r>
        <w:t>HOD</w:t>
      </w:r>
      <w:r>
        <w:tab/>
        <w:t>Head of Department</w:t>
      </w:r>
    </w:p>
    <w:p w14:paraId="1EB911A3" w14:textId="77777777" w:rsidR="005276DE" w:rsidRDefault="005276DE" w:rsidP="005276DE">
      <w:pPr>
        <w:ind w:left="1440" w:hanging="1440"/>
      </w:pPr>
      <w:r>
        <w:t>HODSS</w:t>
      </w:r>
      <w:r>
        <w:tab/>
        <w:t>Head of Department Senior Schooling (NB. Is also the RTO Manager)</w:t>
      </w:r>
    </w:p>
    <w:p w14:paraId="3CE64CA4" w14:textId="77777777" w:rsidR="005276DE" w:rsidRDefault="005276DE" w:rsidP="005276DE">
      <w:pPr>
        <w:ind w:left="1440" w:hanging="1440"/>
      </w:pPr>
      <w:r>
        <w:t>HOSES</w:t>
      </w:r>
      <w:r>
        <w:tab/>
        <w:t>Head of Special Education Services</w:t>
      </w:r>
    </w:p>
    <w:p w14:paraId="6A1712C8" w14:textId="77777777" w:rsidR="005276DE" w:rsidRDefault="005276DE" w:rsidP="005276DE">
      <w:pPr>
        <w:ind w:left="1440" w:hanging="1440"/>
      </w:pPr>
      <w:r>
        <w:t>ITAB</w:t>
      </w:r>
      <w:r>
        <w:tab/>
        <w:t>Industry Training Advisory Body</w:t>
      </w:r>
    </w:p>
    <w:p w14:paraId="12386F61" w14:textId="77777777" w:rsidR="005276DE" w:rsidRDefault="005276DE" w:rsidP="005276DE">
      <w:pPr>
        <w:ind w:left="1440" w:hanging="1440"/>
      </w:pPr>
      <w:r>
        <w:t>MOU</w:t>
      </w:r>
      <w:r>
        <w:tab/>
        <w:t>Memorandum of Understanding</w:t>
      </w:r>
    </w:p>
    <w:p w14:paraId="1A15A539" w14:textId="77777777" w:rsidR="005276DE" w:rsidRDefault="005276DE" w:rsidP="005276DE">
      <w:pPr>
        <w:ind w:left="1440" w:hanging="1440"/>
      </w:pPr>
      <w:r>
        <w:t>NTF</w:t>
      </w:r>
      <w:r>
        <w:tab/>
        <w:t>National Training Framework</w:t>
      </w:r>
    </w:p>
    <w:p w14:paraId="4B702C09" w14:textId="77777777" w:rsidR="005276DE" w:rsidRDefault="005276DE" w:rsidP="005276DE">
      <w:pPr>
        <w:ind w:left="1440" w:hanging="1440"/>
      </w:pPr>
      <w:r>
        <w:t>NQC</w:t>
      </w:r>
      <w:r>
        <w:tab/>
        <w:t>National Quality Council</w:t>
      </w:r>
    </w:p>
    <w:p w14:paraId="2956352E" w14:textId="77777777" w:rsidR="005276DE" w:rsidRDefault="005276DE" w:rsidP="005276DE">
      <w:pPr>
        <w:ind w:left="1440" w:hanging="1440"/>
      </w:pPr>
      <w:r>
        <w:t>NTIS</w:t>
      </w:r>
      <w:r>
        <w:tab/>
        <w:t>National Training Information Service</w:t>
      </w:r>
    </w:p>
    <w:p w14:paraId="6B42EC5E" w14:textId="77777777" w:rsidR="005276DE" w:rsidRDefault="005276DE" w:rsidP="005276DE">
      <w:pPr>
        <w:ind w:left="1440" w:hanging="1440"/>
      </w:pPr>
      <w:r>
        <w:t>QCAA</w:t>
      </w:r>
      <w:r>
        <w:tab/>
        <w:t>Queensland Curriculum and Assessment Authority</w:t>
      </w:r>
    </w:p>
    <w:p w14:paraId="0172B702" w14:textId="77777777" w:rsidR="005276DE" w:rsidRDefault="005276DE" w:rsidP="005276DE">
      <w:pPr>
        <w:ind w:left="1440" w:hanging="1440"/>
      </w:pPr>
      <w:r>
        <w:t>RCC</w:t>
      </w:r>
      <w:r>
        <w:tab/>
        <w:t>Recognition of Current Competency</w:t>
      </w:r>
    </w:p>
    <w:p w14:paraId="28E367B9" w14:textId="77777777" w:rsidR="005276DE" w:rsidRDefault="005276DE" w:rsidP="005276DE">
      <w:pPr>
        <w:ind w:left="1440" w:hanging="1440"/>
      </w:pPr>
      <w:r>
        <w:t>RPL</w:t>
      </w:r>
      <w:r>
        <w:tab/>
        <w:t>Recognition of Prior Learning</w:t>
      </w:r>
    </w:p>
    <w:p w14:paraId="370EED30" w14:textId="77777777" w:rsidR="005276DE" w:rsidRDefault="005276DE" w:rsidP="005276DE">
      <w:pPr>
        <w:ind w:left="1440" w:hanging="1440"/>
      </w:pPr>
      <w:r>
        <w:t>RTO</w:t>
      </w:r>
      <w:r>
        <w:tab/>
        <w:t>Registered Training Organisation</w:t>
      </w:r>
    </w:p>
    <w:p w14:paraId="52AE2CA1" w14:textId="77777777" w:rsidR="005276DE" w:rsidRDefault="005276DE" w:rsidP="005276DE">
      <w:pPr>
        <w:ind w:left="1440" w:hanging="1440"/>
      </w:pPr>
      <w:r>
        <w:t>SAT</w:t>
      </w:r>
      <w:r>
        <w:tab/>
        <w:t>School Based Traineeship / Apprenticeship</w:t>
      </w:r>
    </w:p>
    <w:p w14:paraId="7EF30B14" w14:textId="77777777" w:rsidR="005276DE" w:rsidRDefault="00E40316" w:rsidP="005276DE">
      <w:pPr>
        <w:ind w:left="1440" w:hanging="1440"/>
      </w:pPr>
      <w:r>
        <w:t>SMS</w:t>
      </w:r>
      <w:r>
        <w:tab/>
        <w:t xml:space="preserve">Student Management System </w:t>
      </w:r>
    </w:p>
    <w:p w14:paraId="4CFD025D" w14:textId="77777777" w:rsidR="005276DE" w:rsidRDefault="005276DE" w:rsidP="005276DE">
      <w:pPr>
        <w:ind w:left="1440" w:hanging="1440"/>
      </w:pPr>
      <w:r>
        <w:t>SOA</w:t>
      </w:r>
      <w:r>
        <w:tab/>
        <w:t>Statement of Attainment</w:t>
      </w:r>
    </w:p>
    <w:p w14:paraId="21508C9E" w14:textId="77777777" w:rsidR="005276DE" w:rsidRDefault="005276DE" w:rsidP="005276DE">
      <w:pPr>
        <w:ind w:left="1440" w:hanging="1440"/>
      </w:pPr>
      <w:r>
        <w:t>VET</w:t>
      </w:r>
      <w:r>
        <w:tab/>
        <w:t>Vocational Education and Training</w:t>
      </w:r>
    </w:p>
    <w:p w14:paraId="2A2F5348" w14:textId="77777777" w:rsidR="005276DE" w:rsidRDefault="005276DE" w:rsidP="005276DE">
      <w:pPr>
        <w:ind w:left="1440" w:hanging="1440"/>
      </w:pPr>
      <w:r>
        <w:t>VETiS</w:t>
      </w:r>
      <w:r>
        <w:tab/>
        <w:t>Vocational Education and Training in Schools</w:t>
      </w:r>
    </w:p>
    <w:p w14:paraId="749AA860" w14:textId="77777777" w:rsidR="005276DE" w:rsidRDefault="005276DE" w:rsidP="005276DE">
      <w:pPr>
        <w:ind w:left="1440" w:hanging="1440"/>
      </w:pPr>
      <w:r>
        <w:t xml:space="preserve">VTA </w:t>
      </w:r>
      <w:r>
        <w:tab/>
        <w:t>Vocational Training Area</w:t>
      </w:r>
    </w:p>
    <w:p w14:paraId="6C3A660E" w14:textId="77777777" w:rsidR="005276DE" w:rsidRDefault="005276DE" w:rsidP="005276DE">
      <w:pPr>
        <w:ind w:left="1440" w:hanging="1440"/>
      </w:pPr>
      <w:r>
        <w:t>VQF</w:t>
      </w:r>
      <w:r>
        <w:tab/>
        <w:t>Vocational Education &amp; Training Quality Framework</w:t>
      </w:r>
    </w:p>
    <w:p w14:paraId="176A189B" w14:textId="77777777" w:rsidR="005276DE" w:rsidRDefault="005276DE" w:rsidP="005276DE">
      <w:pPr>
        <w:ind w:left="1440" w:hanging="1440"/>
      </w:pPr>
      <w:r>
        <w:br w:type="page"/>
      </w:r>
    </w:p>
    <w:p w14:paraId="5C3EACFA" w14:textId="77777777" w:rsidR="005276DE" w:rsidRPr="00461997" w:rsidRDefault="005276DE" w:rsidP="005276DE">
      <w:pPr>
        <w:pStyle w:val="Heading1"/>
        <w:rPr>
          <w:i/>
        </w:rPr>
      </w:pPr>
      <w:bookmarkStart w:id="7" w:name="_Toc522268413"/>
      <w:bookmarkStart w:id="8" w:name="_Toc25058706"/>
      <w:r w:rsidRPr="00461997">
        <w:rPr>
          <w:rStyle w:val="SubtleEmphasis"/>
        </w:rPr>
        <w:lastRenderedPageBreak/>
        <w:t xml:space="preserve">4.  </w:t>
      </w:r>
      <w:r w:rsidRPr="00461997">
        <w:rPr>
          <w:rStyle w:val="SubtleEmphasis"/>
        </w:rPr>
        <w:tab/>
        <w:t>GENERAL INFORMATION</w:t>
      </w:r>
      <w:bookmarkEnd w:id="7"/>
      <w:bookmarkEnd w:id="8"/>
    </w:p>
    <w:p w14:paraId="6B7ED546" w14:textId="77777777" w:rsidR="005276DE" w:rsidRPr="004F0640" w:rsidRDefault="005276DE" w:rsidP="005276DE">
      <w:pPr>
        <w:jc w:val="both"/>
        <w:rPr>
          <w:i/>
        </w:rPr>
      </w:pPr>
      <w:r>
        <w:t xml:space="preserve">Over many years there has been a move within secondary schools in Queensland to provide to students, a range of subjects, which address learning outcomes not often found in the “academic” subjects such as Ancient History, Chemistry, etc.  This area of the curriculum, known as Vocational Education and Training (VET) is made available to students in a number of forms, </w:t>
      </w:r>
      <w:proofErr w:type="gramStart"/>
      <w:r w:rsidR="00E40316">
        <w:t>e.g.</w:t>
      </w:r>
      <w:proofErr w:type="gramEnd"/>
      <w:r>
        <w:t xml:space="preserve"> VET Subjects, Work Experience, School Based Apprenticeships and Traineeships, to name a few.  The aim of the school in providing this type of subject is to provide quality learning experiences for all students.  All of the courses in our VET curriculum are certified nationally and will provide the diligent student with certification which is guaranteed recognition nationally at the same level as TAFE or Private VET providers. (A Glossary of important terms is found in </w:t>
      </w:r>
      <w:r>
        <w:rPr>
          <w:i/>
        </w:rPr>
        <w:t>Appendix 1)</w:t>
      </w:r>
    </w:p>
    <w:p w14:paraId="7BC8D231" w14:textId="77777777" w:rsidR="005276DE" w:rsidRPr="005276DE" w:rsidRDefault="005276DE" w:rsidP="005276DE">
      <w:pPr>
        <w:pStyle w:val="Heading2"/>
        <w:rPr>
          <w:rStyle w:val="SubtleEmphasis"/>
          <w:iCs/>
          <w:color w:val="auto"/>
        </w:rPr>
      </w:pPr>
      <w:bookmarkStart w:id="9" w:name="_Toc522268414"/>
      <w:bookmarkStart w:id="10" w:name="_Toc25058707"/>
      <w:r w:rsidRPr="005276DE">
        <w:rPr>
          <w:rStyle w:val="SubtleEmphasis"/>
          <w:iCs/>
          <w:color w:val="auto"/>
        </w:rPr>
        <w:t>4.1</w:t>
      </w:r>
      <w:r w:rsidRPr="005276DE">
        <w:rPr>
          <w:rStyle w:val="SubtleEmphasis"/>
          <w:iCs/>
          <w:color w:val="auto"/>
        </w:rPr>
        <w:tab/>
      </w:r>
      <w:r w:rsidRPr="00816FA0">
        <w:rPr>
          <w:rStyle w:val="SubtleEmphasis"/>
          <w:iCs/>
        </w:rPr>
        <w:t>NATIONAL ENDORSEMENT</w:t>
      </w:r>
      <w:bookmarkEnd w:id="9"/>
      <w:bookmarkEnd w:id="10"/>
    </w:p>
    <w:p w14:paraId="62349411" w14:textId="77777777" w:rsidR="005276DE" w:rsidRDefault="005276DE" w:rsidP="005276DE">
      <w:pPr>
        <w:jc w:val="both"/>
      </w:pPr>
      <w:r>
        <w:t xml:space="preserve">All of the subjects listed under the heading VET Subjects contain embedded within them, </w:t>
      </w:r>
      <w:proofErr w:type="gramStart"/>
      <w:r>
        <w:t>Nationally</w:t>
      </w:r>
      <w:proofErr w:type="gramEnd"/>
      <w:r>
        <w:t xml:space="preserve"> endorsed competencies.  These competencies are able to be taught by schools once they are registered with the Queensland Curriculum and Assessment Authority (QCAA) and the competencies are assessed and certified at a level comparable with all other Registered Training Organisations (RTOs) </w:t>
      </w:r>
      <w:proofErr w:type="spellStart"/>
      <w:r>
        <w:t>eg.</w:t>
      </w:r>
      <w:proofErr w:type="spellEnd"/>
      <w:r>
        <w:t xml:space="preserve"> TAFE and other private providers, nationally.  Students deemed competent in a competency will receive credit for their work when they enrol in another course which contains the same competency anywhere in Australia.</w:t>
      </w:r>
    </w:p>
    <w:p w14:paraId="16212A2B" w14:textId="77777777" w:rsidR="005276DE" w:rsidRPr="009E0EE1" w:rsidRDefault="005276DE" w:rsidP="005276DE">
      <w:pPr>
        <w:pStyle w:val="Heading2"/>
        <w:rPr>
          <w:rStyle w:val="SubtleEmphasis"/>
        </w:rPr>
      </w:pPr>
      <w:bookmarkStart w:id="11" w:name="_Toc522268415"/>
      <w:bookmarkStart w:id="12" w:name="_Toc25058708"/>
      <w:r>
        <w:rPr>
          <w:rStyle w:val="SubtleEmphasis"/>
        </w:rPr>
        <w:t>4.2</w:t>
      </w:r>
      <w:r>
        <w:rPr>
          <w:rStyle w:val="SubtleEmphasis"/>
        </w:rPr>
        <w:tab/>
      </w:r>
      <w:r w:rsidRPr="009E0EE1">
        <w:rPr>
          <w:rStyle w:val="SubtleEmphasis"/>
        </w:rPr>
        <w:t>CERTIFICATION</w:t>
      </w:r>
      <w:bookmarkEnd w:id="11"/>
      <w:bookmarkEnd w:id="12"/>
    </w:p>
    <w:p w14:paraId="115B6CDF" w14:textId="77777777" w:rsidR="005276DE" w:rsidRDefault="005276DE" w:rsidP="005276DE">
      <w:pPr>
        <w:jc w:val="both"/>
      </w:pPr>
      <w:r>
        <w:t>On completion of Year 12, every student is, issued a Senior Statement (by QCAA). This Statement contains the following pieces of information:</w:t>
      </w:r>
    </w:p>
    <w:p w14:paraId="7B6C51CB" w14:textId="77777777" w:rsidR="005276DE" w:rsidRDefault="005276DE" w:rsidP="005276DE">
      <w:pPr>
        <w:pStyle w:val="ListParagraph"/>
        <w:numPr>
          <w:ilvl w:val="0"/>
          <w:numId w:val="1"/>
        </w:numPr>
        <w:ind w:hanging="720"/>
        <w:jc w:val="both"/>
      </w:pPr>
      <w:r>
        <w:t>Subjects studied at school, for at least one (1) semester and a rating;</w:t>
      </w:r>
    </w:p>
    <w:p w14:paraId="058ACE16" w14:textId="77777777" w:rsidR="005276DE" w:rsidRDefault="005276DE" w:rsidP="005276DE">
      <w:pPr>
        <w:pStyle w:val="ListParagraph"/>
        <w:numPr>
          <w:ilvl w:val="0"/>
          <w:numId w:val="1"/>
        </w:numPr>
        <w:ind w:hanging="720"/>
        <w:jc w:val="both"/>
      </w:pPr>
      <w:r>
        <w:t>Courses / competencies completed;</w:t>
      </w:r>
    </w:p>
    <w:p w14:paraId="3910E6DA" w14:textId="77777777" w:rsidR="005276DE" w:rsidRDefault="005276DE" w:rsidP="005276DE">
      <w:pPr>
        <w:pStyle w:val="ListParagraph"/>
        <w:numPr>
          <w:ilvl w:val="0"/>
          <w:numId w:val="1"/>
        </w:numPr>
        <w:ind w:hanging="720"/>
        <w:jc w:val="both"/>
      </w:pPr>
      <w:r>
        <w:t>Other relevant subjects including AMEB, TAFE courses, etc.</w:t>
      </w:r>
    </w:p>
    <w:p w14:paraId="58751043" w14:textId="77777777" w:rsidR="005276DE" w:rsidRPr="009E5771" w:rsidRDefault="005276DE" w:rsidP="005276DE">
      <w:pPr>
        <w:jc w:val="both"/>
        <w:rPr>
          <w:b/>
          <w:u w:val="single"/>
        </w:rPr>
      </w:pPr>
      <w:r>
        <w:rPr>
          <w:b/>
          <w:u w:val="single"/>
        </w:rPr>
        <w:t>and constitutes the formal certification for all work completed</w:t>
      </w:r>
    </w:p>
    <w:p w14:paraId="1DFDB6BB" w14:textId="77777777" w:rsidR="005276DE" w:rsidRDefault="005276DE" w:rsidP="005276DE">
      <w:pPr>
        <w:jc w:val="both"/>
      </w:pPr>
      <w:r>
        <w:t>Statement of Attainment (SOAs) and VET Certificates issued will meet AQF requirements, identify Nanango State High School by National Provider Number and include the “Nationally Recognised Training” Logo.</w:t>
      </w:r>
    </w:p>
    <w:p w14:paraId="2957D5FD" w14:textId="77777777" w:rsidR="005276DE" w:rsidRDefault="005276DE" w:rsidP="005276DE">
      <w:pPr>
        <w:tabs>
          <w:tab w:val="right" w:pos="10119"/>
        </w:tabs>
        <w:jc w:val="both"/>
      </w:pPr>
      <w:r>
        <w:t xml:space="preserve">Replacement / Reissuing of Certificates will be provided free of charge after request is made to the school.  </w:t>
      </w:r>
      <w:r>
        <w:tab/>
      </w:r>
    </w:p>
    <w:p w14:paraId="29B90B46" w14:textId="77777777" w:rsidR="005276DE" w:rsidRPr="00E00B36" w:rsidRDefault="005276DE" w:rsidP="005276DE">
      <w:pPr>
        <w:pStyle w:val="Heading2"/>
        <w:rPr>
          <w:i/>
        </w:rPr>
      </w:pPr>
      <w:bookmarkStart w:id="13" w:name="_Toc522268416"/>
      <w:bookmarkStart w:id="14" w:name="_Toc25058709"/>
      <w:r>
        <w:rPr>
          <w:rStyle w:val="SubtleEmphasis"/>
        </w:rPr>
        <w:t>4.3</w:t>
      </w:r>
      <w:r>
        <w:rPr>
          <w:rStyle w:val="SubtleEmphasis"/>
        </w:rPr>
        <w:tab/>
      </w:r>
      <w:r w:rsidRPr="009E0EE1">
        <w:rPr>
          <w:rStyle w:val="SubtleEmphasis"/>
        </w:rPr>
        <w:t>STUDENT SELECTION, ENROLMENT AND INDUCTION ORIENTATION PROCEDURES</w:t>
      </w:r>
      <w:bookmarkEnd w:id="13"/>
      <w:bookmarkEnd w:id="14"/>
    </w:p>
    <w:p w14:paraId="3AF25765" w14:textId="77777777" w:rsidR="005276DE" w:rsidRDefault="005276DE" w:rsidP="005276DE">
      <w:pPr>
        <w:jc w:val="both"/>
      </w:pPr>
      <w:r>
        <w:t>Students enrolled in the VET courses at this RTO participate in the same enrolment and selection processes as other students at the RTO.  Where numbers are limited for VET subjects, selection will be based on interview and/or on the order in which enrolments were received.</w:t>
      </w:r>
    </w:p>
    <w:p w14:paraId="7E0F84CB" w14:textId="77777777" w:rsidR="005276DE" w:rsidRDefault="005276DE" w:rsidP="005276DE">
      <w:pPr>
        <w:jc w:val="both"/>
      </w:pPr>
      <w:r>
        <w:t>Nanango State High School will provide each student with information about the training, assessment and support services they will receive, and about their rights and obligations (through the VET student induction session and handbook).  Students will sign the VET Student Induction Participation Form (Appendix 2)</w:t>
      </w:r>
    </w:p>
    <w:p w14:paraId="34666E69" w14:textId="77777777" w:rsidR="005276DE" w:rsidRDefault="005276DE" w:rsidP="005276DE">
      <w:pPr>
        <w:jc w:val="both"/>
      </w:pPr>
      <w:r>
        <w:t>Trainers, Assessors and / or HOD – Senior Schooling will induct all VET students with this handbook.</w:t>
      </w:r>
    </w:p>
    <w:p w14:paraId="58A685FD" w14:textId="77777777" w:rsidR="005276DE" w:rsidRDefault="005276DE" w:rsidP="005276DE">
      <w:pPr>
        <w:jc w:val="both"/>
      </w:pPr>
      <w:r>
        <w:br w:type="page"/>
      </w:r>
    </w:p>
    <w:p w14:paraId="076F1E92" w14:textId="77777777" w:rsidR="0074318D" w:rsidRPr="00E00B36" w:rsidRDefault="0074318D" w:rsidP="0074318D">
      <w:pPr>
        <w:pStyle w:val="Heading2"/>
        <w:rPr>
          <w:i/>
        </w:rPr>
      </w:pPr>
      <w:bookmarkStart w:id="15" w:name="_Toc522268417"/>
      <w:bookmarkStart w:id="16" w:name="_Toc25058710"/>
      <w:r>
        <w:rPr>
          <w:rStyle w:val="SubtleEmphasis"/>
        </w:rPr>
        <w:lastRenderedPageBreak/>
        <w:t>4.4   QUA</w:t>
      </w:r>
      <w:r w:rsidRPr="00E00B36">
        <w:rPr>
          <w:rStyle w:val="SubtleEmphasis"/>
        </w:rPr>
        <w:t>LIFICATION OR ACCREDITED COURSE INFORMATION</w:t>
      </w:r>
      <w:bookmarkEnd w:id="15"/>
      <w:bookmarkEnd w:id="16"/>
    </w:p>
    <w:p w14:paraId="4CF46A7B" w14:textId="77777777" w:rsidR="0074318D" w:rsidRDefault="0074318D" w:rsidP="0074318D">
      <w:pPr>
        <w:jc w:val="both"/>
      </w:pPr>
      <w:r>
        <w:t>Information pertaining to your qualification or accredited course can be sourced from course documentation provided by your Trainer and Assessor, subject specific information included in the Subject Selection Handbook, through the VET</w:t>
      </w:r>
      <w:r w:rsidR="00E40316">
        <w:t xml:space="preserve"> Student Handbook and on the school</w:t>
      </w:r>
      <w:r>
        <w:t xml:space="preserve"> website.</w:t>
      </w:r>
    </w:p>
    <w:p w14:paraId="57A5C74D" w14:textId="77777777" w:rsidR="0074318D" w:rsidRDefault="0074318D" w:rsidP="0074318D">
      <w:pPr>
        <w:jc w:val="both"/>
      </w:pPr>
      <w:r>
        <w:t>Information available to students regarding course information will include:</w:t>
      </w:r>
    </w:p>
    <w:p w14:paraId="0DDBADEA" w14:textId="77777777" w:rsidR="0074318D" w:rsidRDefault="0074318D" w:rsidP="0074318D">
      <w:pPr>
        <w:pStyle w:val="ListParagraph"/>
        <w:numPr>
          <w:ilvl w:val="0"/>
          <w:numId w:val="2"/>
        </w:numPr>
        <w:ind w:hanging="720"/>
        <w:jc w:val="both"/>
      </w:pPr>
      <w:r>
        <w:t>Qualification or VET accredited course code and title</w:t>
      </w:r>
    </w:p>
    <w:p w14:paraId="3FABB4C9" w14:textId="77777777" w:rsidR="0074318D" w:rsidRDefault="0074318D" w:rsidP="0074318D">
      <w:pPr>
        <w:pStyle w:val="ListParagraph"/>
        <w:numPr>
          <w:ilvl w:val="0"/>
          <w:numId w:val="2"/>
        </w:numPr>
        <w:ind w:hanging="720"/>
        <w:jc w:val="both"/>
      </w:pPr>
      <w:r>
        <w:t>Packaging rule information as per the specified Training Package or VET Accredited course</w:t>
      </w:r>
    </w:p>
    <w:p w14:paraId="39436780" w14:textId="77777777" w:rsidR="0074318D" w:rsidRDefault="0074318D" w:rsidP="0074318D">
      <w:pPr>
        <w:pStyle w:val="ListParagraph"/>
        <w:numPr>
          <w:ilvl w:val="0"/>
          <w:numId w:val="2"/>
        </w:numPr>
        <w:ind w:hanging="720"/>
        <w:jc w:val="both"/>
      </w:pPr>
      <w:r>
        <w:t>Units of competency (code and title) to be delivered</w:t>
      </w:r>
    </w:p>
    <w:p w14:paraId="69E6633A" w14:textId="77777777" w:rsidR="0074318D" w:rsidRDefault="0074318D" w:rsidP="0074318D">
      <w:pPr>
        <w:pStyle w:val="ListParagraph"/>
        <w:numPr>
          <w:ilvl w:val="0"/>
          <w:numId w:val="2"/>
        </w:numPr>
        <w:ind w:hanging="720"/>
        <w:jc w:val="both"/>
      </w:pPr>
      <w:r>
        <w:t>Entry requirements</w:t>
      </w:r>
    </w:p>
    <w:p w14:paraId="46799E15" w14:textId="77777777" w:rsidR="0074318D" w:rsidRDefault="0074318D" w:rsidP="0074318D">
      <w:pPr>
        <w:pStyle w:val="ListParagraph"/>
        <w:numPr>
          <w:ilvl w:val="0"/>
          <w:numId w:val="2"/>
        </w:numPr>
        <w:ind w:hanging="720"/>
        <w:jc w:val="both"/>
      </w:pPr>
      <w:r>
        <w:t>Fees and charges (where applicable)</w:t>
      </w:r>
    </w:p>
    <w:p w14:paraId="42B268B1" w14:textId="77777777" w:rsidR="0074318D" w:rsidRDefault="0074318D" w:rsidP="0074318D">
      <w:pPr>
        <w:pStyle w:val="ListParagraph"/>
        <w:numPr>
          <w:ilvl w:val="0"/>
          <w:numId w:val="2"/>
        </w:numPr>
        <w:ind w:hanging="720"/>
        <w:jc w:val="both"/>
      </w:pPr>
      <w:r>
        <w:t>Course outcomes and pathways</w:t>
      </w:r>
    </w:p>
    <w:p w14:paraId="516718B4" w14:textId="77777777" w:rsidR="0074318D" w:rsidRDefault="0074318D" w:rsidP="0074318D">
      <w:pPr>
        <w:pStyle w:val="ListParagraph"/>
        <w:numPr>
          <w:ilvl w:val="0"/>
          <w:numId w:val="2"/>
        </w:numPr>
        <w:ind w:hanging="720"/>
        <w:jc w:val="both"/>
      </w:pPr>
      <w:r>
        <w:t>Work experience requirements (where applicable)</w:t>
      </w:r>
    </w:p>
    <w:p w14:paraId="7B2B9963" w14:textId="77777777" w:rsidR="0074318D" w:rsidRDefault="0074318D" w:rsidP="0074318D">
      <w:pPr>
        <w:pStyle w:val="ListParagraph"/>
        <w:numPr>
          <w:ilvl w:val="0"/>
          <w:numId w:val="2"/>
        </w:numPr>
        <w:ind w:hanging="720"/>
        <w:jc w:val="both"/>
      </w:pPr>
      <w:r>
        <w:t>Licensing requirements (where applicable)</w:t>
      </w:r>
    </w:p>
    <w:p w14:paraId="52A86FA9" w14:textId="77777777" w:rsidR="0074318D" w:rsidRDefault="0074318D" w:rsidP="0074318D">
      <w:pPr>
        <w:pStyle w:val="ListParagraph"/>
        <w:numPr>
          <w:ilvl w:val="0"/>
          <w:numId w:val="2"/>
        </w:numPr>
        <w:ind w:hanging="720"/>
        <w:jc w:val="both"/>
      </w:pPr>
      <w:r>
        <w:t>Third party or off-campus arrangements (where applicable)</w:t>
      </w:r>
    </w:p>
    <w:p w14:paraId="22D09A9C" w14:textId="77777777" w:rsidR="0074318D" w:rsidRDefault="0074318D" w:rsidP="0074318D">
      <w:pPr>
        <w:pStyle w:val="ListParagraph"/>
        <w:numPr>
          <w:ilvl w:val="0"/>
          <w:numId w:val="2"/>
        </w:numPr>
        <w:ind w:hanging="720"/>
        <w:jc w:val="both"/>
      </w:pPr>
    </w:p>
    <w:p w14:paraId="37C821F2" w14:textId="77777777" w:rsidR="0074318D" w:rsidRPr="00816FA0" w:rsidRDefault="0074318D" w:rsidP="0074318D">
      <w:pPr>
        <w:pStyle w:val="Heading2"/>
        <w:rPr>
          <w:rStyle w:val="SubtleEmphasis"/>
          <w:iCs/>
        </w:rPr>
      </w:pPr>
      <w:bookmarkStart w:id="17" w:name="_Toc522268418"/>
      <w:bookmarkStart w:id="18" w:name="_Toc25058711"/>
      <w:r w:rsidRPr="00816FA0">
        <w:rPr>
          <w:rStyle w:val="SubtleEmphasis"/>
          <w:iCs/>
        </w:rPr>
        <w:t>4.5</w:t>
      </w:r>
      <w:r w:rsidRPr="00816FA0">
        <w:rPr>
          <w:rStyle w:val="SubtleEmphasis"/>
          <w:iCs/>
        </w:rPr>
        <w:tab/>
        <w:t>MARKETING AND ADVERTISING OF COURSE INFORMATION</w:t>
      </w:r>
      <w:bookmarkEnd w:id="17"/>
      <w:bookmarkEnd w:id="18"/>
    </w:p>
    <w:p w14:paraId="13CB2180" w14:textId="77777777" w:rsidR="0074318D" w:rsidRDefault="0074318D" w:rsidP="0074318D">
      <w:pPr>
        <w:jc w:val="both"/>
      </w:pPr>
      <w:r>
        <w:t>Nanango State High School as RTO will ensure that its marketing and advertising of AQF qualifications to prospective students is ethical, accurate and consistent with its scope of registration.  In the provision of information, no false or misleading comparisons are drawn with any other training organisation or training product.</w:t>
      </w:r>
    </w:p>
    <w:p w14:paraId="72D0E425" w14:textId="77777777" w:rsidR="0074318D" w:rsidRPr="009E0EE1" w:rsidRDefault="0074318D" w:rsidP="0074318D">
      <w:pPr>
        <w:pStyle w:val="Heading2"/>
        <w:rPr>
          <w:rStyle w:val="SubtleEmphasis"/>
        </w:rPr>
      </w:pPr>
      <w:bookmarkStart w:id="19" w:name="_Toc522268419"/>
      <w:bookmarkStart w:id="20" w:name="_Toc25058712"/>
      <w:r>
        <w:rPr>
          <w:rStyle w:val="SubtleEmphasis"/>
        </w:rPr>
        <w:t>4.6</w:t>
      </w:r>
      <w:r>
        <w:rPr>
          <w:rStyle w:val="SubtleEmphasis"/>
        </w:rPr>
        <w:tab/>
      </w:r>
      <w:r w:rsidRPr="009E0EE1">
        <w:rPr>
          <w:rStyle w:val="SubtleEmphasis"/>
        </w:rPr>
        <w:t>WORKPLACE HEALTH AND SAFETY (WHS)</w:t>
      </w:r>
      <w:bookmarkEnd w:id="19"/>
      <w:bookmarkEnd w:id="20"/>
    </w:p>
    <w:p w14:paraId="52CD4591" w14:textId="77777777" w:rsidR="0074318D" w:rsidRDefault="0074318D" w:rsidP="0074318D">
      <w:pPr>
        <w:jc w:val="both"/>
      </w:pPr>
      <w:r>
        <w:t>Individual classroom teachers will induct students into relevant WHS procedures that pertain to the subject area.  Students who have a concern in relation to WHS matters should bring these to the attention of the relevant Curriculum Leader.</w:t>
      </w:r>
    </w:p>
    <w:p w14:paraId="27F2BBB2" w14:textId="77777777" w:rsidR="0074318D" w:rsidRPr="009E0EE1" w:rsidRDefault="0074318D" w:rsidP="0074318D">
      <w:pPr>
        <w:pStyle w:val="Heading2"/>
        <w:rPr>
          <w:rStyle w:val="SubtleEmphasis"/>
        </w:rPr>
      </w:pPr>
      <w:bookmarkStart w:id="21" w:name="_Toc522268420"/>
      <w:bookmarkStart w:id="22" w:name="_Toc25058713"/>
      <w:r>
        <w:rPr>
          <w:rStyle w:val="SubtleEmphasis"/>
        </w:rPr>
        <w:t>4.7</w:t>
      </w:r>
      <w:r>
        <w:rPr>
          <w:rStyle w:val="SubtleEmphasis"/>
        </w:rPr>
        <w:tab/>
      </w:r>
      <w:r w:rsidRPr="009E0EE1">
        <w:rPr>
          <w:rStyle w:val="SubtleEmphasis"/>
        </w:rPr>
        <w:t>UNIQUE STUDENT IDENTIFIER (USI)</w:t>
      </w:r>
      <w:bookmarkEnd w:id="21"/>
      <w:bookmarkEnd w:id="22"/>
    </w:p>
    <w:p w14:paraId="26176459" w14:textId="77777777" w:rsidR="0074318D" w:rsidRDefault="0074318D" w:rsidP="0074318D">
      <w:pPr>
        <w:jc w:val="both"/>
      </w:pPr>
      <w:r>
        <w:t xml:space="preserve">Teachers are required to assist students to provide their USI number to the </w:t>
      </w:r>
      <w:r w:rsidR="00E40316">
        <w:t>Student Management Administration Officer</w:t>
      </w:r>
      <w:r>
        <w:t xml:space="preserve"> – </w:t>
      </w:r>
      <w:r w:rsidR="00E40316">
        <w:t>Mrs Smith (A Block</w:t>
      </w:r>
      <w:r>
        <w:t>) in the first week of the commencement of their course.  This may involve assisting students to apply online during class time.  All USI numbers must be verified before the end of Term 1.</w:t>
      </w:r>
    </w:p>
    <w:p w14:paraId="6A716526" w14:textId="77777777" w:rsidR="0074318D" w:rsidRDefault="0074318D" w:rsidP="0074318D">
      <w:pPr>
        <w:jc w:val="both"/>
      </w:pPr>
      <w:r>
        <w:t>A USI is a reference number made up of numbers and letters, unique to each student.  It allows the students to</w:t>
      </w:r>
      <w:r w:rsidR="00E40316">
        <w:t xml:space="preserve"> link their previous and future</w:t>
      </w:r>
      <w:r>
        <w:t xml:space="preserve"> VET qualifications into a single authenticated transcript, through the National Vocational Education and Training Data Collection, and prevents them from losing their record.   It allows students to see all their training results, from all their previous providers.  The USI number stays with the student for life and must be recorded with any nationally recognised </w:t>
      </w:r>
      <w:r w:rsidR="006645BE">
        <w:t>VET course they undertake. See Appendix 3(a) and (c)</w:t>
      </w:r>
      <w:r>
        <w:t xml:space="preserve">. These forms must be sent home and </w:t>
      </w:r>
      <w:r w:rsidR="006645BE">
        <w:t>filled</w:t>
      </w:r>
      <w:r>
        <w:t xml:space="preserve"> in and r</w:t>
      </w:r>
      <w:r w:rsidR="006645BE">
        <w:t>eturned</w:t>
      </w:r>
      <w:r w:rsidR="00E40316">
        <w:t xml:space="preserve"> to you teacher for</w:t>
      </w:r>
      <w:r>
        <w:t xml:space="preserve"> RTO </w:t>
      </w:r>
      <w:r w:rsidR="00E40316">
        <w:t>Administration Officer (Mrs Smith</w:t>
      </w:r>
      <w:r>
        <w:t>) for input of data.</w:t>
      </w:r>
    </w:p>
    <w:p w14:paraId="1B425333" w14:textId="77777777" w:rsidR="006645BE" w:rsidRDefault="006645BE" w:rsidP="0074318D">
      <w:pPr>
        <w:jc w:val="both"/>
      </w:pPr>
    </w:p>
    <w:p w14:paraId="5A7E90AF" w14:textId="77777777" w:rsidR="0074318D" w:rsidRDefault="0074318D" w:rsidP="0074318D">
      <w:pPr>
        <w:jc w:val="both"/>
      </w:pPr>
      <w:r>
        <w:rPr>
          <w:noProof/>
        </w:rPr>
        <w:drawing>
          <wp:inline distT="0" distB="0" distL="0" distR="0" wp14:anchorId="01B50DDC" wp14:editId="19E1530E">
            <wp:extent cx="4018448" cy="6682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61301" cy="675341"/>
                    </a:xfrm>
                    <a:prstGeom prst="rect">
                      <a:avLst/>
                    </a:prstGeom>
                  </pic:spPr>
                </pic:pic>
              </a:graphicData>
            </a:graphic>
          </wp:inline>
        </w:drawing>
      </w:r>
    </w:p>
    <w:p w14:paraId="44817C84" w14:textId="77777777" w:rsidR="0074318D" w:rsidRDefault="0074318D" w:rsidP="0074318D">
      <w:pPr>
        <w:jc w:val="both"/>
        <w:rPr>
          <w:b/>
        </w:rPr>
      </w:pPr>
      <w:r>
        <w:rPr>
          <w:b/>
        </w:rPr>
        <w:br w:type="page"/>
      </w:r>
    </w:p>
    <w:p w14:paraId="36929FDB" w14:textId="77777777" w:rsidR="0074318D" w:rsidRDefault="0074318D" w:rsidP="0074318D">
      <w:pPr>
        <w:jc w:val="both"/>
        <w:rPr>
          <w:b/>
        </w:rPr>
      </w:pPr>
      <w:r>
        <w:rPr>
          <w:b/>
        </w:rPr>
        <w:lastRenderedPageBreak/>
        <w:t>How students register for a USI</w:t>
      </w:r>
    </w:p>
    <w:p w14:paraId="320B6E79" w14:textId="77777777" w:rsidR="0074318D" w:rsidRDefault="0074318D" w:rsidP="0074318D">
      <w:pPr>
        <w:jc w:val="both"/>
      </w:pPr>
      <w:r>
        <w:t>Students will require</w:t>
      </w:r>
      <w:r>
        <w:rPr>
          <w:b/>
        </w:rPr>
        <w:t xml:space="preserve"> one</w:t>
      </w:r>
      <w:r>
        <w:t xml:space="preserve"> of the following valid forms of identification:</w:t>
      </w:r>
    </w:p>
    <w:p w14:paraId="7B99F098" w14:textId="77777777" w:rsidR="0074318D" w:rsidRPr="0050064E" w:rsidRDefault="0074318D" w:rsidP="0074318D">
      <w:pPr>
        <w:pStyle w:val="ListParagraph"/>
        <w:numPr>
          <w:ilvl w:val="0"/>
          <w:numId w:val="3"/>
        </w:numPr>
        <w:tabs>
          <w:tab w:val="left" w:pos="709"/>
          <w:tab w:val="left" w:pos="4820"/>
          <w:tab w:val="left" w:pos="5529"/>
        </w:tabs>
        <w:ind w:hanging="720"/>
        <w:jc w:val="both"/>
        <w:rPr>
          <w:sz w:val="16"/>
        </w:rPr>
      </w:pPr>
      <w:r>
        <w:t>Medicare Card</w:t>
      </w:r>
      <w:r>
        <w:tab/>
      </w:r>
      <w:r w:rsidRPr="0050064E">
        <w:rPr>
          <w:sz w:val="16"/>
        </w:rPr>
        <w:sym w:font="Wingdings" w:char="F06C"/>
      </w:r>
      <w:r>
        <w:rPr>
          <w:sz w:val="16"/>
        </w:rPr>
        <w:tab/>
      </w:r>
      <w:r>
        <w:t>Certificate of Registration by Descent</w:t>
      </w:r>
    </w:p>
    <w:p w14:paraId="5BAFF2D9" w14:textId="77777777" w:rsidR="0074318D" w:rsidRPr="0050064E" w:rsidRDefault="0074318D" w:rsidP="0074318D">
      <w:pPr>
        <w:pStyle w:val="ListParagraph"/>
        <w:numPr>
          <w:ilvl w:val="0"/>
          <w:numId w:val="3"/>
        </w:numPr>
        <w:tabs>
          <w:tab w:val="left" w:pos="709"/>
          <w:tab w:val="left" w:pos="4820"/>
          <w:tab w:val="left" w:pos="5529"/>
        </w:tabs>
        <w:ind w:hanging="720"/>
        <w:jc w:val="both"/>
        <w:rPr>
          <w:sz w:val="16"/>
        </w:rPr>
      </w:pPr>
      <w:r>
        <w:t>Drivers Licence</w:t>
      </w:r>
      <w:r>
        <w:tab/>
      </w:r>
      <w:r w:rsidRPr="0050064E">
        <w:rPr>
          <w:sz w:val="16"/>
        </w:rPr>
        <w:sym w:font="Wingdings" w:char="F06C"/>
      </w:r>
      <w:r>
        <w:rPr>
          <w:sz w:val="16"/>
        </w:rPr>
        <w:tab/>
      </w:r>
      <w:r>
        <w:t>Citizenship Certificate</w:t>
      </w:r>
    </w:p>
    <w:p w14:paraId="080463F3" w14:textId="77777777" w:rsidR="0074318D" w:rsidRPr="00B641F4" w:rsidRDefault="0074318D" w:rsidP="0074318D">
      <w:pPr>
        <w:pStyle w:val="ListParagraph"/>
        <w:numPr>
          <w:ilvl w:val="0"/>
          <w:numId w:val="3"/>
        </w:numPr>
        <w:tabs>
          <w:tab w:val="left" w:pos="709"/>
          <w:tab w:val="left" w:pos="4820"/>
          <w:tab w:val="left" w:pos="5529"/>
        </w:tabs>
        <w:ind w:hanging="720"/>
        <w:jc w:val="both"/>
        <w:rPr>
          <w:sz w:val="16"/>
        </w:rPr>
      </w:pPr>
      <w:r>
        <w:t>Australian Passport</w:t>
      </w:r>
      <w:r>
        <w:tab/>
      </w:r>
      <w:r w:rsidRPr="0050064E">
        <w:rPr>
          <w:sz w:val="16"/>
        </w:rPr>
        <w:sym w:font="Wingdings" w:char="F06C"/>
      </w:r>
      <w:r>
        <w:rPr>
          <w:sz w:val="16"/>
        </w:rPr>
        <w:tab/>
      </w:r>
      <w:r>
        <w:t>Immunisation Card</w:t>
      </w:r>
    </w:p>
    <w:p w14:paraId="2B7B1115" w14:textId="77777777" w:rsidR="00B641F4" w:rsidRPr="0050064E" w:rsidRDefault="00B641F4" w:rsidP="0074318D">
      <w:pPr>
        <w:pStyle w:val="ListParagraph"/>
        <w:numPr>
          <w:ilvl w:val="0"/>
          <w:numId w:val="3"/>
        </w:numPr>
        <w:tabs>
          <w:tab w:val="left" w:pos="709"/>
          <w:tab w:val="left" w:pos="4820"/>
          <w:tab w:val="left" w:pos="5529"/>
        </w:tabs>
        <w:ind w:hanging="720"/>
        <w:jc w:val="both"/>
        <w:rPr>
          <w:sz w:val="16"/>
        </w:rPr>
      </w:pPr>
      <w:r>
        <w:t>Birth Certificate</w:t>
      </w:r>
    </w:p>
    <w:p w14:paraId="2B4B2820" w14:textId="77777777" w:rsidR="0074318D" w:rsidRPr="0050064E" w:rsidRDefault="0074318D" w:rsidP="0074318D">
      <w:pPr>
        <w:pStyle w:val="ListParagraph"/>
        <w:numPr>
          <w:ilvl w:val="0"/>
          <w:numId w:val="3"/>
        </w:numPr>
        <w:tabs>
          <w:tab w:val="left" w:pos="709"/>
          <w:tab w:val="left" w:pos="4820"/>
          <w:tab w:val="left" w:pos="5529"/>
        </w:tabs>
        <w:ind w:hanging="720"/>
        <w:jc w:val="both"/>
        <w:rPr>
          <w:sz w:val="16"/>
        </w:rPr>
      </w:pPr>
      <w:r>
        <w:t>Visa (with Non-Australian Passport)</w:t>
      </w:r>
    </w:p>
    <w:p w14:paraId="7D4F10C3" w14:textId="77777777" w:rsidR="0074318D" w:rsidRDefault="0074318D" w:rsidP="0074318D">
      <w:pPr>
        <w:tabs>
          <w:tab w:val="left" w:pos="709"/>
          <w:tab w:val="left" w:pos="4820"/>
          <w:tab w:val="left" w:pos="5529"/>
        </w:tabs>
        <w:jc w:val="both"/>
      </w:pPr>
      <w:r w:rsidRPr="0050064E">
        <w:t>Students</w:t>
      </w:r>
      <w:r>
        <w:t xml:space="preserve"> need to register for a USI online.  This is at </w:t>
      </w:r>
      <w:r w:rsidRPr="004F0640">
        <w:rPr>
          <w:b/>
        </w:rPr>
        <w:t>NO COST.</w:t>
      </w:r>
    </w:p>
    <w:p w14:paraId="5D43116F" w14:textId="77777777" w:rsidR="0074318D" w:rsidRDefault="0074318D" w:rsidP="0074318D">
      <w:pPr>
        <w:pStyle w:val="ListParagraph"/>
        <w:numPr>
          <w:ilvl w:val="0"/>
          <w:numId w:val="4"/>
        </w:numPr>
        <w:tabs>
          <w:tab w:val="left" w:pos="709"/>
          <w:tab w:val="left" w:pos="4820"/>
          <w:tab w:val="left" w:pos="5529"/>
        </w:tabs>
        <w:ind w:hanging="720"/>
        <w:jc w:val="both"/>
      </w:pPr>
      <w:r>
        <w:t xml:space="preserve">Log on to </w:t>
      </w:r>
      <w:hyperlink r:id="rId20" w:history="1">
        <w:r w:rsidRPr="009344E6">
          <w:rPr>
            <w:rStyle w:val="Hyperlink"/>
          </w:rPr>
          <w:t>http://portal.usi.gov.au/students</w:t>
        </w:r>
      </w:hyperlink>
      <w:r>
        <w:t xml:space="preserve"> </w:t>
      </w:r>
    </w:p>
    <w:p w14:paraId="7100AE41" w14:textId="77777777" w:rsidR="0074318D" w:rsidRDefault="0074318D" w:rsidP="0074318D">
      <w:pPr>
        <w:pStyle w:val="ListParagraph"/>
        <w:numPr>
          <w:ilvl w:val="0"/>
          <w:numId w:val="4"/>
        </w:numPr>
        <w:tabs>
          <w:tab w:val="left" w:pos="709"/>
          <w:tab w:val="left" w:pos="4820"/>
          <w:tab w:val="left" w:pos="5529"/>
        </w:tabs>
        <w:ind w:hanging="720"/>
        <w:jc w:val="both"/>
      </w:pPr>
      <w:r>
        <w:t>Select ‘I want to create a USI’</w:t>
      </w:r>
    </w:p>
    <w:p w14:paraId="4229F923" w14:textId="77777777" w:rsidR="0074318D" w:rsidRDefault="0074318D" w:rsidP="0074318D">
      <w:pPr>
        <w:pStyle w:val="ListParagraph"/>
        <w:numPr>
          <w:ilvl w:val="0"/>
          <w:numId w:val="4"/>
        </w:numPr>
        <w:tabs>
          <w:tab w:val="left" w:pos="709"/>
          <w:tab w:val="left" w:pos="4820"/>
          <w:tab w:val="left" w:pos="5529"/>
        </w:tabs>
        <w:ind w:hanging="720"/>
        <w:jc w:val="both"/>
      </w:pPr>
      <w:r>
        <w:t>Follow the prompts to create your USI account</w:t>
      </w:r>
    </w:p>
    <w:p w14:paraId="5F478190" w14:textId="77777777" w:rsidR="0074318D" w:rsidRDefault="0074318D" w:rsidP="0074318D">
      <w:pPr>
        <w:pStyle w:val="ListParagraph"/>
        <w:numPr>
          <w:ilvl w:val="0"/>
          <w:numId w:val="4"/>
        </w:numPr>
        <w:tabs>
          <w:tab w:val="left" w:pos="709"/>
          <w:tab w:val="left" w:pos="4820"/>
          <w:tab w:val="left" w:pos="5529"/>
        </w:tabs>
        <w:ind w:hanging="720"/>
        <w:jc w:val="both"/>
      </w:pPr>
      <w:r>
        <w:t xml:space="preserve">Provide your USI number to the </w:t>
      </w:r>
      <w:r w:rsidR="00E40316">
        <w:t>SMS</w:t>
      </w:r>
      <w:r>
        <w:t xml:space="preserve"> Administration Officer </w:t>
      </w:r>
      <w:r w:rsidR="00E40316">
        <w:t>on request</w:t>
      </w:r>
      <w:r>
        <w:t>.</w:t>
      </w:r>
    </w:p>
    <w:p w14:paraId="554266F3" w14:textId="77777777" w:rsidR="0074318D" w:rsidRDefault="0074318D" w:rsidP="0074318D">
      <w:pPr>
        <w:pStyle w:val="ListParagraph"/>
        <w:tabs>
          <w:tab w:val="left" w:pos="709"/>
          <w:tab w:val="left" w:pos="4820"/>
          <w:tab w:val="left" w:pos="5529"/>
        </w:tabs>
        <w:jc w:val="both"/>
      </w:pPr>
    </w:p>
    <w:p w14:paraId="6F7458DB" w14:textId="77777777" w:rsidR="0074318D" w:rsidRPr="009E0EE1" w:rsidRDefault="0074318D" w:rsidP="0074318D">
      <w:pPr>
        <w:pStyle w:val="Heading2"/>
        <w:rPr>
          <w:rStyle w:val="SubtleEmphasis"/>
        </w:rPr>
      </w:pPr>
      <w:bookmarkStart w:id="23" w:name="_Toc522268421"/>
      <w:bookmarkStart w:id="24" w:name="_Toc25058714"/>
      <w:r>
        <w:rPr>
          <w:rStyle w:val="SubtleEmphasis"/>
        </w:rPr>
        <w:t>4.8</w:t>
      </w:r>
      <w:r>
        <w:rPr>
          <w:rStyle w:val="SubtleEmphasis"/>
        </w:rPr>
        <w:tab/>
      </w:r>
      <w:r w:rsidRPr="009E0EE1">
        <w:rPr>
          <w:rStyle w:val="SubtleEmphasis"/>
        </w:rPr>
        <w:t>SYSTEMATIC MONITORING AND VALIDATION PROCESSES</w:t>
      </w:r>
      <w:bookmarkEnd w:id="23"/>
      <w:bookmarkEnd w:id="24"/>
    </w:p>
    <w:p w14:paraId="5D81CEEE" w14:textId="77777777" w:rsidR="0074318D" w:rsidRDefault="0074318D" w:rsidP="0074318D">
      <w:pPr>
        <w:tabs>
          <w:tab w:val="left" w:pos="709"/>
          <w:tab w:val="left" w:pos="4820"/>
          <w:tab w:val="left" w:pos="5529"/>
        </w:tabs>
        <w:jc w:val="both"/>
      </w:pPr>
      <w:r>
        <w:t xml:space="preserve">In compliance with the Standards of Registered Training Organisations (RTO) at Nanango State High School each Head of Department responsible for a Vocational Training area, in partnership with the HOD of Senior Schooling will facilitate systematic monitoring throughout the year.  Systematic Monitoring and the Validation Process assists in the development of quality training and assessment.  On a </w:t>
      </w:r>
      <w:proofErr w:type="gramStart"/>
      <w:r>
        <w:t>five year</w:t>
      </w:r>
      <w:proofErr w:type="gramEnd"/>
      <w:r>
        <w:t xml:space="preserve"> rotation VET assessment tools will be validated according to the school validation planner.  </w:t>
      </w:r>
    </w:p>
    <w:p w14:paraId="57EC6696" w14:textId="77777777" w:rsidR="0074318D" w:rsidRPr="00816FA0" w:rsidRDefault="0074318D" w:rsidP="0074318D">
      <w:pPr>
        <w:pStyle w:val="Heading2"/>
        <w:rPr>
          <w:rStyle w:val="SubtleEmphasis"/>
          <w:iCs/>
        </w:rPr>
      </w:pPr>
      <w:bookmarkStart w:id="25" w:name="_Toc522268422"/>
      <w:bookmarkStart w:id="26" w:name="_Toc25058715"/>
      <w:r w:rsidRPr="00816FA0">
        <w:rPr>
          <w:rStyle w:val="SubtleEmphasis"/>
          <w:iCs/>
        </w:rPr>
        <w:t>4.9</w:t>
      </w:r>
      <w:r w:rsidRPr="00816FA0">
        <w:rPr>
          <w:rStyle w:val="SubtleEmphasis"/>
          <w:iCs/>
        </w:rPr>
        <w:tab/>
        <w:t>EXTERNAL REVIEW</w:t>
      </w:r>
      <w:bookmarkEnd w:id="25"/>
      <w:bookmarkEnd w:id="26"/>
    </w:p>
    <w:p w14:paraId="23287870" w14:textId="77777777" w:rsidR="0074318D" w:rsidRDefault="0074318D" w:rsidP="0074318D">
      <w:pPr>
        <w:tabs>
          <w:tab w:val="left" w:pos="709"/>
          <w:tab w:val="left" w:pos="4820"/>
          <w:tab w:val="left" w:pos="5529"/>
        </w:tabs>
        <w:jc w:val="both"/>
      </w:pPr>
      <w:r>
        <w:t>Nanango State High School has agreed to participate in external monitoring and audit processes required by the ASQA.  This covers random quality audits, audit</w:t>
      </w:r>
      <w:r w:rsidR="001C201A">
        <w:t>s</w:t>
      </w:r>
      <w:r>
        <w:t xml:space="preserve"> following </w:t>
      </w:r>
      <w:r w:rsidR="001C201A">
        <w:t xml:space="preserve">a </w:t>
      </w:r>
      <w:r>
        <w:t>complaint and audit for the purposes of re-registration, as conducted by the QCAA.</w:t>
      </w:r>
    </w:p>
    <w:p w14:paraId="62A12266" w14:textId="77777777" w:rsidR="0074318D" w:rsidRPr="009E0EE1" w:rsidRDefault="0074318D" w:rsidP="0074318D">
      <w:pPr>
        <w:pStyle w:val="Heading2"/>
        <w:rPr>
          <w:rStyle w:val="SubtleEmphasis"/>
        </w:rPr>
      </w:pPr>
      <w:bookmarkStart w:id="27" w:name="_Toc522268423"/>
      <w:bookmarkStart w:id="28" w:name="_Toc25058716"/>
      <w:r>
        <w:rPr>
          <w:rStyle w:val="SubtleEmphasis"/>
        </w:rPr>
        <w:t>4.10</w:t>
      </w:r>
      <w:r>
        <w:rPr>
          <w:rStyle w:val="SubtleEmphasis"/>
        </w:rPr>
        <w:tab/>
      </w:r>
      <w:r w:rsidRPr="009E0EE1">
        <w:rPr>
          <w:rStyle w:val="SubtleEmphasis"/>
        </w:rPr>
        <w:t xml:space="preserve"> FEES AND CHARGES, INCLUDING REFUND POLICY</w:t>
      </w:r>
      <w:bookmarkEnd w:id="27"/>
      <w:bookmarkEnd w:id="28"/>
    </w:p>
    <w:p w14:paraId="5AB1885B" w14:textId="77777777" w:rsidR="0074318D" w:rsidRDefault="0074318D" w:rsidP="0074318D">
      <w:pPr>
        <w:tabs>
          <w:tab w:val="left" w:pos="709"/>
          <w:tab w:val="left" w:pos="4820"/>
          <w:tab w:val="left" w:pos="5529"/>
        </w:tabs>
        <w:jc w:val="both"/>
      </w:pPr>
      <w:r>
        <w:t xml:space="preserve">The RTO does not charge student fees for VET services. Levies are only collected for consumable costs.  Any fees and charges that do occur for consumables will be made known to students prior to enrolment (refer to Subject Selection handbook). </w:t>
      </w:r>
    </w:p>
    <w:p w14:paraId="67C8FB13" w14:textId="77777777" w:rsidR="0074318D" w:rsidRDefault="0074318D" w:rsidP="0074318D">
      <w:pPr>
        <w:tabs>
          <w:tab w:val="left" w:pos="709"/>
          <w:tab w:val="left" w:pos="4820"/>
          <w:tab w:val="left" w:pos="5529"/>
        </w:tabs>
        <w:jc w:val="both"/>
      </w:pPr>
      <w:r>
        <w:t>Students who enrol past the commencement of the calendar year will be charged student fees at a pro-rata basis for the duration of the year.  Students who leave a VET course before completion may be able to claim a refund for part of the course consumables (levy).</w:t>
      </w:r>
    </w:p>
    <w:p w14:paraId="2454F6F3" w14:textId="77777777" w:rsidR="0074318D" w:rsidRDefault="0074318D" w:rsidP="0074318D">
      <w:pPr>
        <w:tabs>
          <w:tab w:val="left" w:pos="709"/>
          <w:tab w:val="left" w:pos="4820"/>
          <w:tab w:val="left" w:pos="5529"/>
        </w:tabs>
        <w:jc w:val="both"/>
      </w:pPr>
      <w:r>
        <w:t xml:space="preserve">Fees for VET Courses provided by external training providers will be charged as per the </w:t>
      </w:r>
      <w:proofErr w:type="gramStart"/>
      <w:r>
        <w:t>third party</w:t>
      </w:r>
      <w:proofErr w:type="gramEnd"/>
      <w:r>
        <w:t xml:space="preserve"> arrangements with that provider (if applicable).</w:t>
      </w:r>
    </w:p>
    <w:p w14:paraId="6A928318" w14:textId="77777777" w:rsidR="0074318D" w:rsidRDefault="0074318D" w:rsidP="0074318D">
      <w:pPr>
        <w:tabs>
          <w:tab w:val="left" w:pos="709"/>
          <w:tab w:val="left" w:pos="4820"/>
          <w:tab w:val="left" w:pos="5529"/>
        </w:tabs>
        <w:jc w:val="both"/>
      </w:pPr>
      <w:r>
        <w:t>Matters regarding payment of fees or refund of fees will be managed by the Business Services Manager in accordance with the principles contained in the general fee policy of the school (not specific to VET).</w:t>
      </w:r>
      <w:bookmarkStart w:id="29" w:name="_Toc522268424"/>
    </w:p>
    <w:p w14:paraId="11BC201D" w14:textId="77777777" w:rsidR="0074318D" w:rsidRDefault="0074318D" w:rsidP="0074318D">
      <w:pPr>
        <w:tabs>
          <w:tab w:val="left" w:pos="709"/>
          <w:tab w:val="left" w:pos="4820"/>
          <w:tab w:val="left" w:pos="5529"/>
        </w:tabs>
        <w:jc w:val="both"/>
      </w:pPr>
      <w:r>
        <w:br w:type="page"/>
      </w:r>
    </w:p>
    <w:p w14:paraId="7928BDB1" w14:textId="77777777" w:rsidR="0074318D" w:rsidRPr="009E0EE1" w:rsidRDefault="0074318D" w:rsidP="0074318D">
      <w:pPr>
        <w:pStyle w:val="Heading2"/>
        <w:rPr>
          <w:rStyle w:val="SubtleEmphasis"/>
        </w:rPr>
      </w:pPr>
      <w:bookmarkStart w:id="30" w:name="_Toc25058717"/>
      <w:r>
        <w:rPr>
          <w:rStyle w:val="SubtleEmphasis"/>
        </w:rPr>
        <w:lastRenderedPageBreak/>
        <w:t>4.11</w:t>
      </w:r>
      <w:r>
        <w:rPr>
          <w:rStyle w:val="SubtleEmphasis"/>
        </w:rPr>
        <w:tab/>
      </w:r>
      <w:r w:rsidRPr="009E0EE1">
        <w:rPr>
          <w:rStyle w:val="SubtleEmphasis"/>
        </w:rPr>
        <w:t>QUALIFICATION AND ACCREDITED COURSE GUARANTEE</w:t>
      </w:r>
      <w:bookmarkEnd w:id="29"/>
      <w:bookmarkEnd w:id="30"/>
    </w:p>
    <w:p w14:paraId="2B02223E" w14:textId="77777777" w:rsidR="0074318D" w:rsidRDefault="0074318D" w:rsidP="0074318D">
      <w:pPr>
        <w:tabs>
          <w:tab w:val="left" w:pos="709"/>
          <w:tab w:val="left" w:pos="4820"/>
          <w:tab w:val="left" w:pos="5529"/>
        </w:tabs>
        <w:jc w:val="both"/>
      </w:pPr>
      <w:r>
        <w:t>The RTO gives a guarantee to the student that the RTO will complete the training once the student has started in their chosen qualification or accredited course.  Students who enter a course after the start date may have the opportunity to negotiate a package of units that will lead to a statement of attainment only.  This adjustment will be reflected in the Enrolment Agreement form which will be signed by both the student and parent / guardian.</w:t>
      </w:r>
    </w:p>
    <w:p w14:paraId="0BE87094" w14:textId="77777777" w:rsidR="0074318D" w:rsidRDefault="0074318D" w:rsidP="0074318D">
      <w:pPr>
        <w:tabs>
          <w:tab w:val="left" w:pos="709"/>
          <w:tab w:val="left" w:pos="4820"/>
          <w:tab w:val="left" w:pos="5529"/>
        </w:tabs>
        <w:jc w:val="both"/>
      </w:pPr>
      <w:r>
        <w:t>In the event of losing a specialist trainer, and the RTO being unable to obtain a suitable replacement, the RTO will arrange for agreed training and assessment to be completed through another RTO if this is possible (fees may be incurred).</w:t>
      </w:r>
    </w:p>
    <w:p w14:paraId="6F339F40" w14:textId="77777777" w:rsidR="0074318D" w:rsidRDefault="0074318D" w:rsidP="0074318D">
      <w:pPr>
        <w:tabs>
          <w:tab w:val="left" w:pos="709"/>
          <w:tab w:val="left" w:pos="4820"/>
          <w:tab w:val="left" w:pos="5529"/>
        </w:tabs>
        <w:jc w:val="both"/>
      </w:pPr>
      <w:r>
        <w:t xml:space="preserve">Prior to transfer to another RTO, affected students will be formally notified of the arrangements, and agreement to those arrangements, including any refund of fees will be obtained.  </w:t>
      </w:r>
    </w:p>
    <w:p w14:paraId="2A715103" w14:textId="77777777" w:rsidR="0074318D" w:rsidRDefault="0074318D" w:rsidP="0074318D">
      <w:pPr>
        <w:tabs>
          <w:tab w:val="left" w:pos="709"/>
          <w:tab w:val="left" w:pos="4820"/>
          <w:tab w:val="left" w:pos="5529"/>
        </w:tabs>
        <w:jc w:val="both"/>
      </w:pPr>
      <w:r>
        <w:t>If an external transfer is not possible, the RTO will gain a written agreement for a subject / course transfer within the RTO from the student and parent / guardian.</w:t>
      </w:r>
    </w:p>
    <w:p w14:paraId="583DB62E" w14:textId="77777777" w:rsidR="0074318D" w:rsidRDefault="0074318D" w:rsidP="0074318D">
      <w:pPr>
        <w:tabs>
          <w:tab w:val="left" w:pos="709"/>
          <w:tab w:val="left" w:pos="4820"/>
          <w:tab w:val="left" w:pos="5529"/>
        </w:tabs>
        <w:jc w:val="both"/>
      </w:pPr>
      <w:r>
        <w:t xml:space="preserve">The Senior Subject Selection Form (or similar document), as well as any Subject Change Form (or similar document) used by the RTO will include a disclaimer stating that by </w:t>
      </w:r>
      <w:r>
        <w:rPr>
          <w:i/>
        </w:rPr>
        <w:t>‘signing the form, you agree to all of the policies and procedures related to VET, that are outlined in all RTO documentation, pertaining to VET’.</w:t>
      </w:r>
      <w:r>
        <w:t xml:space="preserve"> </w:t>
      </w:r>
    </w:p>
    <w:p w14:paraId="5282F799" w14:textId="77777777" w:rsidR="0074318D" w:rsidRDefault="0074318D" w:rsidP="0074318D">
      <w:pPr>
        <w:tabs>
          <w:tab w:val="left" w:pos="709"/>
          <w:tab w:val="left" w:pos="4820"/>
          <w:tab w:val="left" w:pos="5529"/>
        </w:tabs>
        <w:jc w:val="both"/>
      </w:pPr>
      <w:r>
        <w:t>When an enrolment form is received, the form is checked to ensure it has been signed by both the student and their parent / guardian (if student is under 18).</w:t>
      </w:r>
    </w:p>
    <w:p w14:paraId="05619036" w14:textId="77777777" w:rsidR="0074318D" w:rsidRPr="009E0EE1" w:rsidRDefault="0074318D" w:rsidP="0074318D">
      <w:pPr>
        <w:pStyle w:val="Heading2"/>
        <w:rPr>
          <w:rStyle w:val="SubtleEmphasis"/>
        </w:rPr>
      </w:pPr>
      <w:bookmarkStart w:id="31" w:name="_Toc522268425"/>
      <w:bookmarkStart w:id="32" w:name="_Toc25058718"/>
      <w:r>
        <w:rPr>
          <w:rStyle w:val="SubtleEmphasis"/>
        </w:rPr>
        <w:t>4.12</w:t>
      </w:r>
      <w:r>
        <w:rPr>
          <w:rStyle w:val="SubtleEmphasis"/>
        </w:rPr>
        <w:tab/>
      </w:r>
      <w:r w:rsidRPr="009E0EE1">
        <w:rPr>
          <w:rStyle w:val="SubtleEmphasis"/>
        </w:rPr>
        <w:t>QUEENSLAND CERTIFICATE OF EDUCATION (QCE)</w:t>
      </w:r>
      <w:bookmarkEnd w:id="31"/>
      <w:bookmarkEnd w:id="32"/>
    </w:p>
    <w:p w14:paraId="0AE6231D" w14:textId="77777777" w:rsidR="0074318D" w:rsidRDefault="0074318D" w:rsidP="0074318D">
      <w:pPr>
        <w:tabs>
          <w:tab w:val="left" w:pos="709"/>
          <w:tab w:val="left" w:pos="4820"/>
          <w:tab w:val="left" w:pos="5529"/>
        </w:tabs>
        <w:jc w:val="both"/>
      </w:pPr>
      <w:r>
        <w:t xml:space="preserve">When students have successfully demonstrated competency in all VET course </w:t>
      </w:r>
      <w:proofErr w:type="gramStart"/>
      <w:r>
        <w:t>requirements</w:t>
      </w:r>
      <w:proofErr w:type="gramEnd"/>
      <w:r>
        <w:t xml:space="preserve"> they will be entitled to have the relevant Certificate recorded on their Senior Statement and gain the relevant QCE points for the completed course. They will also receive a separate AQF certificate for their course that lists all units in which they have been assessed as competent.</w:t>
      </w:r>
    </w:p>
    <w:p w14:paraId="39DDCB8E" w14:textId="77777777" w:rsidR="0074318D" w:rsidRDefault="0074318D" w:rsidP="0074318D">
      <w:pPr>
        <w:tabs>
          <w:tab w:val="left" w:pos="709"/>
          <w:tab w:val="left" w:pos="4820"/>
          <w:tab w:val="left" w:pos="5529"/>
        </w:tabs>
        <w:jc w:val="both"/>
      </w:pPr>
      <w:r>
        <w:t xml:space="preserve">If a course has not been completed, only those units of competency that have been successfully achieved will be recorded.  Students will also receive a Statement of Attainment recording successful units of competency.  Students will gain QCE points for partial completion (25, 50 or 75%) of Certificate II or </w:t>
      </w:r>
      <w:proofErr w:type="gramStart"/>
      <w:r>
        <w:t>higher level</w:t>
      </w:r>
      <w:proofErr w:type="gramEnd"/>
      <w:r>
        <w:t xml:space="preserve"> qualifications.  If a student leaves school before course completion, they will be issued a Statement of Attainment detailing units of competency achieved to date.</w:t>
      </w:r>
    </w:p>
    <w:p w14:paraId="0CD6CD06" w14:textId="77777777" w:rsidR="0074318D" w:rsidRDefault="0074318D" w:rsidP="0074318D">
      <w:pPr>
        <w:tabs>
          <w:tab w:val="left" w:pos="709"/>
          <w:tab w:val="left" w:pos="4820"/>
          <w:tab w:val="left" w:pos="5529"/>
        </w:tabs>
        <w:jc w:val="both"/>
      </w:pPr>
    </w:p>
    <w:p w14:paraId="278408C4" w14:textId="77777777" w:rsidR="0074318D" w:rsidRPr="00816FA0" w:rsidRDefault="0074318D" w:rsidP="0074318D">
      <w:pPr>
        <w:pStyle w:val="Heading1"/>
        <w:rPr>
          <w:rStyle w:val="SubtleEmphasis"/>
          <w:iCs/>
        </w:rPr>
      </w:pPr>
      <w:bookmarkStart w:id="33" w:name="_Toc522268426"/>
      <w:bookmarkStart w:id="34" w:name="_Toc25058719"/>
      <w:r w:rsidRPr="00816FA0">
        <w:rPr>
          <w:rStyle w:val="SubtleEmphasis"/>
          <w:iCs/>
        </w:rPr>
        <w:t>5.</w:t>
      </w:r>
      <w:r w:rsidRPr="00816FA0">
        <w:rPr>
          <w:rStyle w:val="SubtleEmphasis"/>
          <w:iCs/>
        </w:rPr>
        <w:tab/>
        <w:t>CHANGES TO AGREED SERVICES</w:t>
      </w:r>
      <w:bookmarkEnd w:id="33"/>
      <w:bookmarkEnd w:id="34"/>
    </w:p>
    <w:p w14:paraId="0F5119C7" w14:textId="77777777" w:rsidR="0074318D" w:rsidRDefault="0074318D" w:rsidP="0074318D">
      <w:pPr>
        <w:tabs>
          <w:tab w:val="left" w:pos="709"/>
          <w:tab w:val="left" w:pos="4820"/>
          <w:tab w:val="left" w:pos="5529"/>
        </w:tabs>
        <w:jc w:val="both"/>
      </w:pPr>
      <w:r>
        <w:t xml:space="preserve">As a student enrolled in a VET course of study, you will be advised, as soon as possible, if there are any changes to agreed services </w:t>
      </w:r>
      <w:proofErr w:type="spellStart"/>
      <w:r>
        <w:t>eg.</w:t>
      </w:r>
      <w:proofErr w:type="spellEnd"/>
      <w:r>
        <w:t xml:space="preserve"> any new or changes to third party arrangements.</w:t>
      </w:r>
    </w:p>
    <w:p w14:paraId="3556A137" w14:textId="77777777" w:rsidR="0074318D" w:rsidRDefault="006645BE" w:rsidP="0074318D">
      <w:pPr>
        <w:tabs>
          <w:tab w:val="left" w:pos="709"/>
          <w:tab w:val="left" w:pos="4820"/>
          <w:tab w:val="left" w:pos="5529"/>
        </w:tabs>
        <w:jc w:val="both"/>
      </w:pPr>
      <w:r>
        <w:t>In the unlikely event</w:t>
      </w:r>
      <w:r w:rsidR="0074318D">
        <w:t xml:space="preserve"> the RTO or </w:t>
      </w:r>
      <w:proofErr w:type="gramStart"/>
      <w:r w:rsidR="0074318D">
        <w:t>Third Party</w:t>
      </w:r>
      <w:proofErr w:type="gramEnd"/>
      <w:r w:rsidR="0074318D">
        <w:t xml:space="preserve"> ceases to deliver or close, every effort will be made to source another RTO or alternative arrangements</w:t>
      </w:r>
      <w:r>
        <w:t>,</w:t>
      </w:r>
      <w:r w:rsidR="0074318D">
        <w:t xml:space="preserve"> to help students complete relevant qualifications.</w:t>
      </w:r>
    </w:p>
    <w:p w14:paraId="57737E1D" w14:textId="77777777" w:rsidR="0074318D" w:rsidRDefault="0074318D" w:rsidP="0074318D">
      <w:pPr>
        <w:tabs>
          <w:tab w:val="left" w:pos="709"/>
          <w:tab w:val="left" w:pos="4820"/>
          <w:tab w:val="left" w:pos="5529"/>
        </w:tabs>
        <w:jc w:val="both"/>
      </w:pPr>
      <w:r>
        <w:br w:type="page"/>
      </w:r>
    </w:p>
    <w:p w14:paraId="04BA1527" w14:textId="77777777" w:rsidR="0074318D" w:rsidRPr="00461997" w:rsidRDefault="0074318D" w:rsidP="0074318D">
      <w:pPr>
        <w:pStyle w:val="Heading1"/>
        <w:rPr>
          <w:rStyle w:val="SubtleEmphasis"/>
        </w:rPr>
      </w:pPr>
      <w:bookmarkStart w:id="35" w:name="_Toc522268427"/>
      <w:bookmarkStart w:id="36" w:name="_Toc25058720"/>
      <w:r w:rsidRPr="00461997">
        <w:rPr>
          <w:rStyle w:val="SubtleEmphasis"/>
        </w:rPr>
        <w:lastRenderedPageBreak/>
        <w:t>6.</w:t>
      </w:r>
      <w:r w:rsidRPr="00461997">
        <w:rPr>
          <w:rStyle w:val="SubtleEmphasis"/>
        </w:rPr>
        <w:tab/>
        <w:t>VET COURSES</w:t>
      </w:r>
      <w:bookmarkEnd w:id="35"/>
      <w:bookmarkEnd w:id="36"/>
    </w:p>
    <w:p w14:paraId="71CA1AE2" w14:textId="77777777" w:rsidR="0074318D" w:rsidRDefault="0074318D" w:rsidP="0074318D">
      <w:pPr>
        <w:tabs>
          <w:tab w:val="left" w:pos="709"/>
          <w:tab w:val="left" w:pos="4820"/>
          <w:tab w:val="left" w:pos="5529"/>
        </w:tabs>
        <w:jc w:val="both"/>
      </w:pPr>
      <w:r>
        <w:t xml:space="preserve">Nanango State High School offers a variety of VET subjects which are stand-alone subjects.  The following indicates the current offerings at our school.  Also see VET teachers or the Nanango State High School website for specific details on each course.  Each department will issue individual learning and assessment plans informing you of the requirements of </w:t>
      </w:r>
      <w:r>
        <w:rPr>
          <w:b/>
        </w:rPr>
        <w:t>each</w:t>
      </w:r>
      <w:r>
        <w:t xml:space="preserve"> course of study.</w:t>
      </w:r>
    </w:p>
    <w:p w14:paraId="71764643" w14:textId="77777777" w:rsidR="0074318D" w:rsidRPr="004F0640" w:rsidRDefault="0074318D" w:rsidP="0074318D">
      <w:pPr>
        <w:pStyle w:val="ListParagraph"/>
        <w:numPr>
          <w:ilvl w:val="0"/>
          <w:numId w:val="5"/>
        </w:numPr>
        <w:tabs>
          <w:tab w:val="left" w:pos="709"/>
          <w:tab w:val="left" w:pos="4820"/>
          <w:tab w:val="left" w:pos="5529"/>
        </w:tabs>
        <w:ind w:hanging="2160"/>
        <w:jc w:val="both"/>
        <w:rPr>
          <w:b/>
        </w:rPr>
      </w:pPr>
      <w:r w:rsidRPr="004F0640">
        <w:rPr>
          <w:b/>
        </w:rPr>
        <w:t>Certificate I in Business (BSB10115)</w:t>
      </w:r>
    </w:p>
    <w:p w14:paraId="61726369" w14:textId="77777777" w:rsidR="0074318D" w:rsidRPr="004F0640" w:rsidRDefault="0074318D" w:rsidP="0074318D">
      <w:pPr>
        <w:pStyle w:val="ListParagraph"/>
        <w:numPr>
          <w:ilvl w:val="0"/>
          <w:numId w:val="5"/>
        </w:numPr>
        <w:tabs>
          <w:tab w:val="left" w:pos="709"/>
          <w:tab w:val="left" w:pos="4820"/>
          <w:tab w:val="left" w:pos="5529"/>
        </w:tabs>
        <w:ind w:hanging="2160"/>
        <w:jc w:val="both"/>
        <w:rPr>
          <w:b/>
        </w:rPr>
      </w:pPr>
      <w:r w:rsidRPr="004F0640">
        <w:rPr>
          <w:b/>
        </w:rPr>
        <w:t>Certificate II in Business (BSB20115)</w:t>
      </w:r>
    </w:p>
    <w:p w14:paraId="08DB0BB8" w14:textId="5D840273" w:rsidR="0074318D" w:rsidRPr="005D220B" w:rsidRDefault="0074318D" w:rsidP="005D220B">
      <w:pPr>
        <w:pStyle w:val="ListParagraph"/>
        <w:numPr>
          <w:ilvl w:val="0"/>
          <w:numId w:val="5"/>
        </w:numPr>
        <w:tabs>
          <w:tab w:val="left" w:pos="709"/>
          <w:tab w:val="left" w:pos="4820"/>
          <w:tab w:val="left" w:pos="5529"/>
        </w:tabs>
        <w:ind w:hanging="2160"/>
        <w:jc w:val="both"/>
        <w:rPr>
          <w:b/>
        </w:rPr>
      </w:pPr>
      <w:r w:rsidRPr="004F0640">
        <w:rPr>
          <w:b/>
        </w:rPr>
        <w:t>Certificate I in Information, Digital Media and Technology (ICT10115)</w:t>
      </w:r>
    </w:p>
    <w:p w14:paraId="565D3F06" w14:textId="2D3F3D49" w:rsidR="001C201A" w:rsidRPr="004F0640" w:rsidRDefault="001C201A" w:rsidP="0074318D">
      <w:pPr>
        <w:pStyle w:val="ListParagraph"/>
        <w:numPr>
          <w:ilvl w:val="0"/>
          <w:numId w:val="5"/>
        </w:numPr>
        <w:tabs>
          <w:tab w:val="left" w:pos="709"/>
          <w:tab w:val="left" w:pos="4820"/>
          <w:tab w:val="left" w:pos="5529"/>
        </w:tabs>
        <w:ind w:hanging="2160"/>
        <w:jc w:val="both"/>
        <w:rPr>
          <w:b/>
        </w:rPr>
      </w:pPr>
      <w:r>
        <w:rPr>
          <w:b/>
        </w:rPr>
        <w:t>Certificate II in Skills for work and Vocational Pathway (WVP) (FSK20119)</w:t>
      </w:r>
    </w:p>
    <w:p w14:paraId="5247B753" w14:textId="77777777" w:rsidR="0074318D" w:rsidRPr="004F0640" w:rsidRDefault="0074318D" w:rsidP="0074318D">
      <w:pPr>
        <w:pStyle w:val="ListParagraph"/>
        <w:numPr>
          <w:ilvl w:val="0"/>
          <w:numId w:val="5"/>
        </w:numPr>
        <w:tabs>
          <w:tab w:val="left" w:pos="709"/>
          <w:tab w:val="left" w:pos="4820"/>
          <w:tab w:val="left" w:pos="5529"/>
        </w:tabs>
        <w:ind w:hanging="2160"/>
        <w:jc w:val="both"/>
        <w:rPr>
          <w:b/>
        </w:rPr>
      </w:pPr>
      <w:r w:rsidRPr="004F0640">
        <w:rPr>
          <w:b/>
        </w:rPr>
        <w:t>Certificate II in Manufacturing Technology (MSM20216)</w:t>
      </w:r>
    </w:p>
    <w:p w14:paraId="2450C571" w14:textId="77777777" w:rsidR="0074318D" w:rsidRDefault="0074318D" w:rsidP="0074318D">
      <w:pPr>
        <w:tabs>
          <w:tab w:val="left" w:pos="709"/>
          <w:tab w:val="left" w:pos="4820"/>
          <w:tab w:val="left" w:pos="5529"/>
        </w:tabs>
        <w:jc w:val="both"/>
      </w:pPr>
      <w:r>
        <w:t xml:space="preserve">In addition, Blue Dog Training (External RTO) provides </w:t>
      </w:r>
      <w:r w:rsidRPr="004F0640">
        <w:rPr>
          <w:b/>
        </w:rPr>
        <w:t>Certificate II in Engineering</w:t>
      </w:r>
      <w:r>
        <w:t xml:space="preserve"> through the school in partnership with Trainers / Assessors in the Manual Arts Department.</w:t>
      </w:r>
    </w:p>
    <w:p w14:paraId="49B3552B" w14:textId="77777777" w:rsidR="0074318D" w:rsidRDefault="0074318D" w:rsidP="0074318D">
      <w:pPr>
        <w:tabs>
          <w:tab w:val="left" w:pos="709"/>
          <w:tab w:val="left" w:pos="4820"/>
          <w:tab w:val="left" w:pos="5529"/>
        </w:tabs>
        <w:jc w:val="both"/>
      </w:pPr>
    </w:p>
    <w:p w14:paraId="7FD739A5" w14:textId="77777777" w:rsidR="0074318D" w:rsidRPr="00461997" w:rsidRDefault="0074318D" w:rsidP="0074318D">
      <w:pPr>
        <w:pStyle w:val="Heading1"/>
        <w:rPr>
          <w:rStyle w:val="SubtleEmphasis"/>
        </w:rPr>
      </w:pPr>
      <w:bookmarkStart w:id="37" w:name="_Toc522268428"/>
      <w:bookmarkStart w:id="38" w:name="_Toc25058721"/>
      <w:r w:rsidRPr="00461997">
        <w:rPr>
          <w:rStyle w:val="SubtleEmphasis"/>
        </w:rPr>
        <w:t>7.</w:t>
      </w:r>
      <w:r w:rsidRPr="00461997">
        <w:rPr>
          <w:rStyle w:val="SubtleEmphasis"/>
        </w:rPr>
        <w:tab/>
        <w:t>SCHOOL BASED NEW APPRENTICESHIPS / TRAINEESHIPS</w:t>
      </w:r>
      <w:bookmarkEnd w:id="37"/>
      <w:bookmarkEnd w:id="38"/>
    </w:p>
    <w:p w14:paraId="7ECB65C6" w14:textId="77777777" w:rsidR="0074318D" w:rsidRDefault="0074318D" w:rsidP="0074318D">
      <w:pPr>
        <w:tabs>
          <w:tab w:val="left" w:pos="709"/>
          <w:tab w:val="left" w:pos="4820"/>
          <w:tab w:val="left" w:pos="5529"/>
        </w:tabs>
        <w:jc w:val="both"/>
      </w:pPr>
      <w:r>
        <w:t xml:space="preserve">The majority of Apprenticeships and Traineeships are now competency based, meaning that the strict </w:t>
      </w:r>
      <w:proofErr w:type="gramStart"/>
      <w:r>
        <w:t>three or four year</w:t>
      </w:r>
      <w:proofErr w:type="gramEnd"/>
      <w:r>
        <w:t xml:space="preserve"> time limits previously applied no longer exist. These times, however, are still good indicators of the amount of time required to complete an Apprenticeship program full time.</w:t>
      </w:r>
    </w:p>
    <w:p w14:paraId="5C0C606D" w14:textId="77777777" w:rsidR="0074318D" w:rsidRDefault="0074318D" w:rsidP="0074318D">
      <w:pPr>
        <w:tabs>
          <w:tab w:val="left" w:pos="709"/>
          <w:tab w:val="left" w:pos="4820"/>
          <w:tab w:val="left" w:pos="5529"/>
        </w:tabs>
        <w:jc w:val="both"/>
      </w:pPr>
      <w:r>
        <w:t xml:space="preserve">Students undertaking a School Based Traineeship or Apprenticeship are required to study some school subjects, attend </w:t>
      </w:r>
      <w:r w:rsidR="001C201A">
        <w:t xml:space="preserve">and/or study through </w:t>
      </w:r>
      <w:r>
        <w:t xml:space="preserve">a Registered Training Organisation and complete paid work.  The proportion of each of these activities throughout the week is negotiated as part of the agreed Training Agreement.  The employer, student, parents and training provider are all signatories to the Training Agreement.  </w:t>
      </w:r>
    </w:p>
    <w:p w14:paraId="61DC2D68" w14:textId="77777777" w:rsidR="0074318D" w:rsidRDefault="0074318D" w:rsidP="0074318D">
      <w:pPr>
        <w:tabs>
          <w:tab w:val="left" w:pos="709"/>
          <w:tab w:val="left" w:pos="4820"/>
          <w:tab w:val="left" w:pos="5529"/>
        </w:tabs>
        <w:jc w:val="both"/>
      </w:pPr>
      <w:r>
        <w:t xml:space="preserve">While Apprenticeships continue for some time after a student has departed school, Traineeships in general, will be completed by the end of Year 12.  The three components </w:t>
      </w:r>
      <w:proofErr w:type="gramStart"/>
      <w:r>
        <w:t>i.e.</w:t>
      </w:r>
      <w:proofErr w:type="gramEnd"/>
      <w:r>
        <w:t xml:space="preserve"> work, training and schooling are negotiated as they are for Apprenticeships.  A Traineeship is a lower VET qualification than an apprenticeship, but is often seen as a step toward completing an Apprenticeship.  Completion of an appropriate Traineeship, along with RPL, should make the student competitive in the employment sector on completing school.  </w:t>
      </w:r>
    </w:p>
    <w:p w14:paraId="56C6D9A1" w14:textId="77777777" w:rsidR="0074318D" w:rsidRDefault="0074318D" w:rsidP="0074318D">
      <w:pPr>
        <w:tabs>
          <w:tab w:val="left" w:pos="709"/>
          <w:tab w:val="left" w:pos="4820"/>
          <w:tab w:val="left" w:pos="5529"/>
        </w:tabs>
        <w:jc w:val="both"/>
      </w:pPr>
      <w:r>
        <w:t>Given that a position has been found, to be considered for a School Based Apprenticeship / Traineeship the student would need to meet the following requirements:</w:t>
      </w:r>
    </w:p>
    <w:p w14:paraId="2597D014" w14:textId="77777777" w:rsidR="0074318D" w:rsidRDefault="0074318D" w:rsidP="0074318D">
      <w:pPr>
        <w:pStyle w:val="ListParagraph"/>
        <w:numPr>
          <w:ilvl w:val="0"/>
          <w:numId w:val="6"/>
        </w:numPr>
        <w:tabs>
          <w:tab w:val="left" w:pos="709"/>
          <w:tab w:val="left" w:pos="4820"/>
          <w:tab w:val="left" w:pos="5529"/>
        </w:tabs>
        <w:ind w:hanging="720"/>
        <w:jc w:val="both"/>
      </w:pPr>
      <w:r>
        <w:t>Be of good character;</w:t>
      </w:r>
    </w:p>
    <w:p w14:paraId="4C1659E5" w14:textId="77777777" w:rsidR="0074318D" w:rsidRDefault="0074318D" w:rsidP="0074318D">
      <w:pPr>
        <w:pStyle w:val="ListParagraph"/>
        <w:numPr>
          <w:ilvl w:val="0"/>
          <w:numId w:val="6"/>
        </w:numPr>
        <w:tabs>
          <w:tab w:val="left" w:pos="709"/>
          <w:tab w:val="left" w:pos="4820"/>
          <w:tab w:val="left" w:pos="5529"/>
        </w:tabs>
        <w:ind w:hanging="720"/>
        <w:jc w:val="both"/>
      </w:pPr>
      <w:r>
        <w:t>Have a strong schooling background;</w:t>
      </w:r>
    </w:p>
    <w:p w14:paraId="10837CBD" w14:textId="77777777" w:rsidR="0074318D" w:rsidRDefault="0074318D" w:rsidP="0074318D">
      <w:pPr>
        <w:pStyle w:val="ListParagraph"/>
        <w:numPr>
          <w:ilvl w:val="0"/>
          <w:numId w:val="6"/>
        </w:numPr>
        <w:tabs>
          <w:tab w:val="left" w:pos="709"/>
          <w:tab w:val="left" w:pos="4820"/>
          <w:tab w:val="left" w:pos="5529"/>
        </w:tabs>
        <w:ind w:hanging="720"/>
        <w:jc w:val="both"/>
      </w:pPr>
      <w:r>
        <w:t>Have some work experience, preferably in the area of interest;</w:t>
      </w:r>
    </w:p>
    <w:p w14:paraId="1F550A45" w14:textId="77777777" w:rsidR="0074318D" w:rsidRDefault="0074318D" w:rsidP="0074318D">
      <w:pPr>
        <w:pStyle w:val="ListParagraph"/>
        <w:numPr>
          <w:ilvl w:val="0"/>
          <w:numId w:val="6"/>
        </w:numPr>
        <w:tabs>
          <w:tab w:val="left" w:pos="709"/>
          <w:tab w:val="left" w:pos="4820"/>
          <w:tab w:val="left" w:pos="5529"/>
        </w:tabs>
        <w:ind w:hanging="720"/>
        <w:jc w:val="both"/>
      </w:pPr>
      <w:r>
        <w:t>Have the support of their parents / carers.</w:t>
      </w:r>
    </w:p>
    <w:p w14:paraId="1C77C7F8" w14:textId="77777777" w:rsidR="0074318D" w:rsidRDefault="0074318D" w:rsidP="0074318D">
      <w:pPr>
        <w:tabs>
          <w:tab w:val="left" w:pos="709"/>
          <w:tab w:val="left" w:pos="4820"/>
          <w:tab w:val="left" w:pos="5529"/>
        </w:tabs>
        <w:jc w:val="both"/>
      </w:pPr>
      <w:r>
        <w:t>Students who have an interest in a SAT should ensure they obtain all relevant information from the Head of Department (Senior Schooling) or School SAT Administrative Officer (</w:t>
      </w:r>
      <w:r w:rsidR="001C201A">
        <w:t>Mrs Smith</w:t>
      </w:r>
      <w:r>
        <w:t>)</w:t>
      </w:r>
    </w:p>
    <w:p w14:paraId="3A3F32D6" w14:textId="77777777" w:rsidR="0074318D" w:rsidRDefault="0074318D" w:rsidP="0074318D">
      <w:pPr>
        <w:tabs>
          <w:tab w:val="left" w:pos="709"/>
          <w:tab w:val="left" w:pos="4820"/>
          <w:tab w:val="left" w:pos="5529"/>
        </w:tabs>
        <w:jc w:val="both"/>
      </w:pPr>
      <w:r>
        <w:br w:type="page"/>
      </w:r>
    </w:p>
    <w:p w14:paraId="258E08FF" w14:textId="77777777" w:rsidR="0074318D" w:rsidRPr="00461997" w:rsidRDefault="0074318D" w:rsidP="0074318D">
      <w:pPr>
        <w:pStyle w:val="Heading1"/>
        <w:ind w:right="27"/>
        <w:rPr>
          <w:rStyle w:val="SubtleEmphasis"/>
        </w:rPr>
      </w:pPr>
      <w:bookmarkStart w:id="39" w:name="_Toc522268429"/>
      <w:bookmarkStart w:id="40" w:name="_Toc25058722"/>
      <w:r w:rsidRPr="00461997">
        <w:rPr>
          <w:rStyle w:val="SubtleEmphasis"/>
        </w:rPr>
        <w:lastRenderedPageBreak/>
        <w:t>8.</w:t>
      </w:r>
      <w:r w:rsidRPr="00461997">
        <w:rPr>
          <w:rStyle w:val="SubtleEmphasis"/>
        </w:rPr>
        <w:tab/>
        <w:t>BENEFITS OF VOCATIONAL EDUCATION AND TRAINING IN SCHOOLS (VETiS)</w:t>
      </w:r>
      <w:bookmarkEnd w:id="39"/>
      <w:bookmarkEnd w:id="40"/>
    </w:p>
    <w:p w14:paraId="54FBDC87" w14:textId="77777777" w:rsidR="0074318D" w:rsidRDefault="0074318D" w:rsidP="0074318D">
      <w:pPr>
        <w:tabs>
          <w:tab w:val="left" w:pos="709"/>
          <w:tab w:val="left" w:pos="4820"/>
          <w:tab w:val="left" w:pos="5529"/>
        </w:tabs>
        <w:jc w:val="both"/>
      </w:pPr>
      <w:r>
        <w:t>The successful completion of Year 12 in conjunction with a Nationally Recognised Certificate Qualification increases the skills level of students and enhances the opportunities for them to competitively enter the workforce and / or further study.  VETiS programs are widely accessible in Queensland secondary schools.</w:t>
      </w:r>
    </w:p>
    <w:p w14:paraId="5D48023B" w14:textId="77777777" w:rsidR="0074318D" w:rsidRDefault="0074318D" w:rsidP="0074318D">
      <w:pPr>
        <w:tabs>
          <w:tab w:val="left" w:pos="709"/>
          <w:tab w:val="left" w:pos="4820"/>
          <w:tab w:val="left" w:pos="5529"/>
        </w:tabs>
        <w:jc w:val="both"/>
      </w:pPr>
      <w:r>
        <w:t>VET courses are stand-alone programs or school-based Apprenticeships and Traineeships.  VET programs help Year 10, Year 11 and Year 12 students in their transition from school to work.  It contributes to young people’s chances of obtaining employment upon leaving school and offers other benefits.</w:t>
      </w:r>
    </w:p>
    <w:p w14:paraId="2E8A6D72" w14:textId="77777777" w:rsidR="0074318D" w:rsidRDefault="0074318D" w:rsidP="0074318D">
      <w:pPr>
        <w:tabs>
          <w:tab w:val="left" w:pos="709"/>
          <w:tab w:val="left" w:pos="4820"/>
          <w:tab w:val="left" w:pos="5529"/>
        </w:tabs>
        <w:jc w:val="both"/>
      </w:pPr>
      <w:r>
        <w:t xml:space="preserve">Recognised vocational education and training allows school students to reinforce and consolidate general learning in more applied contexts.  In this way, recognised VET programs also cater for a broader range of students’ learning styles.  </w:t>
      </w:r>
    </w:p>
    <w:p w14:paraId="0F958A5B" w14:textId="77777777" w:rsidR="0074318D" w:rsidRPr="00AC15C1" w:rsidRDefault="0074318D" w:rsidP="0074318D">
      <w:pPr>
        <w:tabs>
          <w:tab w:val="left" w:pos="709"/>
          <w:tab w:val="left" w:pos="4820"/>
          <w:tab w:val="left" w:pos="5529"/>
        </w:tabs>
        <w:jc w:val="both"/>
      </w:pPr>
      <w:r>
        <w:t>Source:  QCAA website</w:t>
      </w:r>
      <w:r w:rsidR="001C201A">
        <w:t xml:space="preserve"> (2020)</w:t>
      </w:r>
    </w:p>
    <w:p w14:paraId="76E973A9" w14:textId="77777777" w:rsidR="0074318D" w:rsidRPr="00461997" w:rsidRDefault="0074318D" w:rsidP="0074318D">
      <w:pPr>
        <w:pStyle w:val="Heading1"/>
        <w:rPr>
          <w:rStyle w:val="SubtleEmphasis"/>
        </w:rPr>
      </w:pPr>
      <w:bookmarkStart w:id="41" w:name="_Toc522268430"/>
      <w:bookmarkStart w:id="42" w:name="_Toc25058723"/>
      <w:r w:rsidRPr="00461997">
        <w:rPr>
          <w:rStyle w:val="SubtleEmphasis"/>
        </w:rPr>
        <w:t>9.</w:t>
      </w:r>
      <w:r w:rsidRPr="00461997">
        <w:rPr>
          <w:rStyle w:val="SubtleEmphasis"/>
        </w:rPr>
        <w:tab/>
        <w:t>FLEXIBLE LEARNING AND ASSESSMENT PROCEDURES</w:t>
      </w:r>
      <w:bookmarkEnd w:id="41"/>
      <w:bookmarkEnd w:id="42"/>
    </w:p>
    <w:p w14:paraId="750719D8" w14:textId="77777777" w:rsidR="0074318D" w:rsidRDefault="0074318D" w:rsidP="0074318D">
      <w:pPr>
        <w:tabs>
          <w:tab w:val="left" w:pos="709"/>
          <w:tab w:val="left" w:pos="4820"/>
          <w:tab w:val="left" w:pos="5529"/>
        </w:tabs>
        <w:jc w:val="both"/>
      </w:pPr>
      <w:r>
        <w:t>Assessment in VET subjects varies from that in other subjects.  VET subjects are concerned with the learning and development of specific industry skills</w:t>
      </w:r>
      <w:r w:rsidR="001C201A">
        <w:t>,</w:t>
      </w:r>
      <w:r>
        <w:t xml:space="preserve"> and as such, are assessed in terms of the student’s competency to perform these specific skills.</w:t>
      </w:r>
    </w:p>
    <w:p w14:paraId="2C7772A0" w14:textId="77777777" w:rsidR="0074318D" w:rsidRDefault="0074318D" w:rsidP="0074318D">
      <w:pPr>
        <w:tabs>
          <w:tab w:val="left" w:pos="709"/>
          <w:tab w:val="left" w:pos="4820"/>
          <w:tab w:val="left" w:pos="5529"/>
        </w:tabs>
        <w:jc w:val="both"/>
      </w:pPr>
      <w:r>
        <w:t xml:space="preserve">Competency based assessment means that you are not working towards a grade but rather collecting or attaining skills.  In normal testing you are only given one chance at the item being assessed, however in </w:t>
      </w:r>
      <w:proofErr w:type="gramStart"/>
      <w:r>
        <w:t>competency based</w:t>
      </w:r>
      <w:proofErr w:type="gramEnd"/>
      <w:r>
        <w:t xml:space="preserve"> assessment you are allowed to attempt to gain that skill in a variety of assessment methods given by the teacher until the skill is demonstrated.</w:t>
      </w:r>
    </w:p>
    <w:p w14:paraId="7D75210A" w14:textId="77777777" w:rsidR="0074318D" w:rsidRDefault="0074318D" w:rsidP="0074318D">
      <w:pPr>
        <w:tabs>
          <w:tab w:val="left" w:pos="709"/>
          <w:tab w:val="left" w:pos="4820"/>
          <w:tab w:val="left" w:pos="5529"/>
        </w:tabs>
        <w:jc w:val="both"/>
      </w:pPr>
      <w:r>
        <w:t>The following represent</w:t>
      </w:r>
      <w:r w:rsidR="001C201A">
        <w:t>s</w:t>
      </w:r>
      <w:r>
        <w:t xml:space="preserve"> the basic </w:t>
      </w:r>
      <w:r>
        <w:rPr>
          <w:b/>
        </w:rPr>
        <w:t>VET assessment principles</w:t>
      </w:r>
      <w:r>
        <w:t xml:space="preserve"> of this RTO.  They are designed to promote fairness and equity in assessment.</w:t>
      </w:r>
    </w:p>
    <w:p w14:paraId="11817053" w14:textId="77777777" w:rsidR="0074318D" w:rsidRDefault="0074318D" w:rsidP="0074318D">
      <w:pPr>
        <w:pStyle w:val="ListParagraph"/>
        <w:numPr>
          <w:ilvl w:val="0"/>
          <w:numId w:val="7"/>
        </w:numPr>
        <w:tabs>
          <w:tab w:val="left" w:pos="709"/>
          <w:tab w:val="left" w:pos="4820"/>
          <w:tab w:val="left" w:pos="5529"/>
        </w:tabs>
        <w:ind w:hanging="720"/>
        <w:jc w:val="both"/>
      </w:pPr>
      <w:r>
        <w:t>All VET students at this RTO will be fully informed of the VET assessment procedures and requirements and will have the right to appeal.</w:t>
      </w:r>
    </w:p>
    <w:p w14:paraId="2DBEE503" w14:textId="77777777" w:rsidR="0074318D" w:rsidRDefault="0074318D" w:rsidP="0074318D">
      <w:pPr>
        <w:pStyle w:val="ListParagraph"/>
        <w:numPr>
          <w:ilvl w:val="0"/>
          <w:numId w:val="7"/>
        </w:numPr>
        <w:tabs>
          <w:tab w:val="left" w:pos="709"/>
          <w:tab w:val="left" w:pos="4820"/>
          <w:tab w:val="left" w:pos="5529"/>
        </w:tabs>
        <w:ind w:hanging="720"/>
        <w:jc w:val="both"/>
      </w:pPr>
      <w:r>
        <w:t>Students will be given clear and timely information on assessment.</w:t>
      </w:r>
    </w:p>
    <w:p w14:paraId="0F647B29" w14:textId="77777777" w:rsidR="0074318D" w:rsidRDefault="0074318D" w:rsidP="0074318D">
      <w:pPr>
        <w:pStyle w:val="ListParagraph"/>
        <w:numPr>
          <w:ilvl w:val="0"/>
          <w:numId w:val="7"/>
        </w:numPr>
        <w:tabs>
          <w:tab w:val="left" w:pos="709"/>
          <w:tab w:val="left" w:pos="4820"/>
          <w:tab w:val="left" w:pos="5529"/>
        </w:tabs>
        <w:ind w:hanging="720"/>
        <w:jc w:val="both"/>
      </w:pPr>
      <w:r>
        <w:t>Information given to students, on the assessment cover sheet, will include:</w:t>
      </w:r>
    </w:p>
    <w:p w14:paraId="1CD589EC" w14:textId="77777777" w:rsidR="0074318D" w:rsidRDefault="0074318D" w:rsidP="0074318D">
      <w:pPr>
        <w:pStyle w:val="ListParagraph"/>
        <w:numPr>
          <w:ilvl w:val="0"/>
          <w:numId w:val="8"/>
        </w:numPr>
        <w:tabs>
          <w:tab w:val="left" w:pos="709"/>
          <w:tab w:val="left" w:pos="4820"/>
          <w:tab w:val="left" w:pos="5529"/>
        </w:tabs>
        <w:jc w:val="both"/>
      </w:pPr>
      <w:r>
        <w:t>advice about the assessment methods</w:t>
      </w:r>
    </w:p>
    <w:p w14:paraId="4718D4C9" w14:textId="77777777" w:rsidR="0074318D" w:rsidRDefault="0074318D" w:rsidP="0074318D">
      <w:pPr>
        <w:pStyle w:val="ListParagraph"/>
        <w:numPr>
          <w:ilvl w:val="0"/>
          <w:numId w:val="8"/>
        </w:numPr>
        <w:tabs>
          <w:tab w:val="left" w:pos="709"/>
          <w:tab w:val="left" w:pos="4820"/>
          <w:tab w:val="left" w:pos="5529"/>
        </w:tabs>
        <w:jc w:val="both"/>
      </w:pPr>
      <w:r>
        <w:t>assessment procedures</w:t>
      </w:r>
    </w:p>
    <w:p w14:paraId="1EA809C0" w14:textId="77777777" w:rsidR="0074318D" w:rsidRDefault="0074318D" w:rsidP="0074318D">
      <w:pPr>
        <w:pStyle w:val="ListParagraph"/>
        <w:numPr>
          <w:ilvl w:val="0"/>
          <w:numId w:val="8"/>
        </w:numPr>
        <w:tabs>
          <w:tab w:val="left" w:pos="709"/>
          <w:tab w:val="left" w:pos="4820"/>
          <w:tab w:val="left" w:pos="5529"/>
        </w:tabs>
        <w:jc w:val="both"/>
      </w:pPr>
      <w:r>
        <w:t>the criteria against which they will be assessed</w:t>
      </w:r>
    </w:p>
    <w:p w14:paraId="2F8ABF5A" w14:textId="77777777" w:rsidR="0074318D" w:rsidRDefault="0074318D" w:rsidP="0074318D">
      <w:pPr>
        <w:pStyle w:val="ListParagraph"/>
        <w:numPr>
          <w:ilvl w:val="0"/>
          <w:numId w:val="8"/>
        </w:numPr>
        <w:tabs>
          <w:tab w:val="left" w:pos="709"/>
          <w:tab w:val="left" w:pos="4820"/>
          <w:tab w:val="left" w:pos="5529"/>
        </w:tabs>
        <w:jc w:val="both"/>
      </w:pPr>
      <w:r>
        <w:t>when and how they will receive feedback</w:t>
      </w:r>
    </w:p>
    <w:p w14:paraId="78DBA6CD" w14:textId="77777777" w:rsidR="0074318D" w:rsidRDefault="0074318D" w:rsidP="0074318D">
      <w:pPr>
        <w:pStyle w:val="ListParagraph"/>
        <w:numPr>
          <w:ilvl w:val="0"/>
          <w:numId w:val="9"/>
        </w:numPr>
        <w:tabs>
          <w:tab w:val="left" w:pos="709"/>
          <w:tab w:val="left" w:pos="4820"/>
          <w:tab w:val="left" w:pos="5529"/>
        </w:tabs>
        <w:ind w:left="709" w:hanging="709"/>
        <w:jc w:val="both"/>
      </w:pPr>
      <w:r>
        <w:t xml:space="preserve">Students will sight their profile of results in each VET subject on at least two occasions throughout a </w:t>
      </w:r>
      <w:proofErr w:type="gramStart"/>
      <w:r>
        <w:t>two year</w:t>
      </w:r>
      <w:proofErr w:type="gramEnd"/>
      <w:r>
        <w:t xml:space="preserve"> course.</w:t>
      </w:r>
    </w:p>
    <w:p w14:paraId="1D9AEEC6" w14:textId="77777777" w:rsidR="0074318D" w:rsidRDefault="0074318D" w:rsidP="0074318D">
      <w:pPr>
        <w:pStyle w:val="ListParagraph"/>
        <w:numPr>
          <w:ilvl w:val="0"/>
          <w:numId w:val="9"/>
        </w:numPr>
        <w:tabs>
          <w:tab w:val="left" w:pos="709"/>
          <w:tab w:val="left" w:pos="4820"/>
          <w:tab w:val="left" w:pos="5529"/>
        </w:tabs>
        <w:ind w:left="709" w:hanging="709"/>
        <w:jc w:val="both"/>
      </w:pPr>
      <w:r>
        <w:t>The assessment approach chosen will cater for the language, literacy and numeracy needs of students.</w:t>
      </w:r>
    </w:p>
    <w:p w14:paraId="5BC6F5C6" w14:textId="77777777" w:rsidR="0074318D" w:rsidRDefault="0074318D" w:rsidP="0074318D">
      <w:pPr>
        <w:pStyle w:val="ListParagraph"/>
        <w:numPr>
          <w:ilvl w:val="0"/>
          <w:numId w:val="9"/>
        </w:numPr>
        <w:tabs>
          <w:tab w:val="left" w:pos="709"/>
          <w:tab w:val="left" w:pos="4820"/>
          <w:tab w:val="left" w:pos="5529"/>
        </w:tabs>
        <w:ind w:left="709" w:hanging="709"/>
        <w:jc w:val="both"/>
      </w:pPr>
      <w:r>
        <w:t>Any special geographic, financial or social needs of students will be considered in the development and conduction of assessment.</w:t>
      </w:r>
    </w:p>
    <w:p w14:paraId="7ACF9095" w14:textId="77777777" w:rsidR="0074318D" w:rsidRDefault="0074318D" w:rsidP="0074318D">
      <w:pPr>
        <w:pStyle w:val="ListParagraph"/>
        <w:numPr>
          <w:ilvl w:val="0"/>
          <w:numId w:val="9"/>
        </w:numPr>
        <w:tabs>
          <w:tab w:val="left" w:pos="709"/>
          <w:tab w:val="left" w:pos="4820"/>
          <w:tab w:val="left" w:pos="5529"/>
        </w:tabs>
        <w:ind w:left="709" w:hanging="709"/>
        <w:jc w:val="both"/>
      </w:pPr>
      <w:r>
        <w:t>Reasonable adjustment will be made to the assessment strategy to ensure equity for all students, while maintaining the integrity of the assessment outcomes.</w:t>
      </w:r>
    </w:p>
    <w:p w14:paraId="07EA944D" w14:textId="77777777" w:rsidR="0074318D" w:rsidRDefault="0074318D" w:rsidP="0074318D">
      <w:pPr>
        <w:pStyle w:val="ListParagraph"/>
        <w:numPr>
          <w:ilvl w:val="0"/>
          <w:numId w:val="9"/>
        </w:numPr>
        <w:tabs>
          <w:tab w:val="left" w:pos="709"/>
          <w:tab w:val="left" w:pos="4820"/>
          <w:tab w:val="left" w:pos="5529"/>
        </w:tabs>
        <w:ind w:left="709" w:hanging="709"/>
        <w:jc w:val="both"/>
      </w:pPr>
      <w:r>
        <w:t>Opportunities for feedback and review of all aspects of assessment will be provided to students.</w:t>
      </w:r>
    </w:p>
    <w:p w14:paraId="4D47FE4D" w14:textId="77777777" w:rsidR="0074318D" w:rsidRDefault="0074318D" w:rsidP="0074318D">
      <w:pPr>
        <w:pStyle w:val="ListParagraph"/>
        <w:numPr>
          <w:ilvl w:val="0"/>
          <w:numId w:val="9"/>
        </w:numPr>
        <w:tabs>
          <w:tab w:val="left" w:pos="709"/>
          <w:tab w:val="left" w:pos="4820"/>
          <w:tab w:val="left" w:pos="5529"/>
        </w:tabs>
        <w:ind w:left="709" w:hanging="709"/>
        <w:jc w:val="both"/>
      </w:pPr>
      <w:r>
        <w:t>A clearly documented mechanism for appeal against assessment processes and decisions is available to students and is publicly available in this handbook which is also available on the school website.</w:t>
      </w:r>
    </w:p>
    <w:p w14:paraId="5DF3AFE1" w14:textId="77777777" w:rsidR="0074318D" w:rsidRDefault="0074318D" w:rsidP="0074318D">
      <w:pPr>
        <w:tabs>
          <w:tab w:val="left" w:pos="709"/>
          <w:tab w:val="left" w:pos="4820"/>
          <w:tab w:val="left" w:pos="5529"/>
        </w:tabs>
        <w:jc w:val="both"/>
      </w:pPr>
    </w:p>
    <w:p w14:paraId="68AF37C2" w14:textId="77777777" w:rsidR="0074318D" w:rsidRDefault="0074318D" w:rsidP="0074318D">
      <w:pPr>
        <w:tabs>
          <w:tab w:val="left" w:pos="709"/>
          <w:tab w:val="left" w:pos="4820"/>
          <w:tab w:val="left" w:pos="5529"/>
        </w:tabs>
        <w:jc w:val="both"/>
      </w:pPr>
      <w:r>
        <w:t>Your Trainer and Assessor will provide you with a thorough overview of the assessment requirements for your individual VET course.</w:t>
      </w:r>
    </w:p>
    <w:p w14:paraId="24FAF255" w14:textId="77777777" w:rsidR="0074318D" w:rsidRDefault="0074318D" w:rsidP="0074318D">
      <w:pPr>
        <w:tabs>
          <w:tab w:val="left" w:pos="709"/>
          <w:tab w:val="left" w:pos="4820"/>
          <w:tab w:val="left" w:pos="5529"/>
        </w:tabs>
        <w:jc w:val="both"/>
      </w:pPr>
      <w:r>
        <w:lastRenderedPageBreak/>
        <w:t>To ensure the school is responsive to the needs of all students, additional set times throughout the year will be set aside for students to work on specific VET competencies (both training and assessment) to ensure satisfactory progress towards their qualification.  Set times may include time periods during Block Exam weeks (up to two days</w:t>
      </w:r>
      <w:r w:rsidR="00464ECB">
        <w:t xml:space="preserve"> three times a year</w:t>
      </w:r>
      <w:r>
        <w:t>)</w:t>
      </w:r>
      <w:r w:rsidR="00B7386C">
        <w:t xml:space="preserve"> and other block times as deemed necessary,</w:t>
      </w:r>
      <w:r>
        <w:t xml:space="preserve"> where trainers / assessors will provide additional opportunities for </w:t>
      </w:r>
      <w:proofErr w:type="gramStart"/>
      <w:r>
        <w:t>your</w:t>
      </w:r>
      <w:proofErr w:type="gramEnd"/>
      <w:r>
        <w:t xml:space="preserve"> to demonstrate competency.</w:t>
      </w:r>
    </w:p>
    <w:p w14:paraId="4A2F6D16" w14:textId="77777777" w:rsidR="0074318D" w:rsidRPr="00461997" w:rsidRDefault="0074318D" w:rsidP="0074318D">
      <w:pPr>
        <w:pStyle w:val="Heading1"/>
        <w:rPr>
          <w:rStyle w:val="SubtleEmphasis"/>
        </w:rPr>
      </w:pPr>
      <w:bookmarkStart w:id="43" w:name="_Toc522268431"/>
      <w:bookmarkStart w:id="44" w:name="_Toc25058724"/>
      <w:r w:rsidRPr="00461997">
        <w:rPr>
          <w:rStyle w:val="SubtleEmphasis"/>
        </w:rPr>
        <w:t>10         COMPETENCY BASED ASSESSMENT</w:t>
      </w:r>
      <w:bookmarkEnd w:id="43"/>
      <w:bookmarkEnd w:id="44"/>
    </w:p>
    <w:p w14:paraId="1878C667" w14:textId="77777777" w:rsidR="0074318D" w:rsidRDefault="0074318D" w:rsidP="0074318D">
      <w:pPr>
        <w:tabs>
          <w:tab w:val="left" w:pos="709"/>
          <w:tab w:val="left" w:pos="4820"/>
          <w:tab w:val="left" w:pos="5529"/>
        </w:tabs>
        <w:jc w:val="both"/>
      </w:pPr>
      <w:r>
        <w:t xml:space="preserve">In order to be successful in gaining competency, students must demonstrate consistent application of knowledge and skills to the standard of performance required in the workplace.  Students must be able to transfer and apply skills and knowledge to new situations and environments.  </w:t>
      </w:r>
    </w:p>
    <w:p w14:paraId="6C6015FD" w14:textId="77777777" w:rsidR="0074318D" w:rsidRDefault="0074318D" w:rsidP="0074318D">
      <w:pPr>
        <w:tabs>
          <w:tab w:val="left" w:pos="709"/>
          <w:tab w:val="left" w:pos="4820"/>
          <w:tab w:val="left" w:pos="5529"/>
        </w:tabs>
        <w:jc w:val="both"/>
      </w:pPr>
      <w:r>
        <w:t xml:space="preserve">In most </w:t>
      </w:r>
      <w:proofErr w:type="gramStart"/>
      <w:r>
        <w:t>subjects</w:t>
      </w:r>
      <w:proofErr w:type="gramEnd"/>
      <w:r>
        <w:t xml:space="preserve"> assessment tasks / projects are completed a number of times throughout the year.  Results for each assessment items will be marked on a student profile sheet (or similar document) using terms such as Satisfactory or Unsatisfactory, or Working Towards Competence.  This assists students to become competent as their skills improve.</w:t>
      </w:r>
    </w:p>
    <w:p w14:paraId="3D386A12" w14:textId="77777777" w:rsidR="0074318D" w:rsidRDefault="0074318D" w:rsidP="0074318D">
      <w:pPr>
        <w:tabs>
          <w:tab w:val="left" w:pos="709"/>
          <w:tab w:val="left" w:pos="4820"/>
          <w:tab w:val="left" w:pos="5529"/>
        </w:tabs>
        <w:jc w:val="both"/>
      </w:pPr>
      <w:r>
        <w:t>Final records of assessment of competencies will be awarded as either:</w:t>
      </w:r>
    </w:p>
    <w:p w14:paraId="384A0264" w14:textId="77777777" w:rsidR="0074318D" w:rsidRDefault="0074318D" w:rsidP="0074318D">
      <w:pPr>
        <w:pStyle w:val="ListParagraph"/>
        <w:numPr>
          <w:ilvl w:val="0"/>
          <w:numId w:val="10"/>
        </w:numPr>
        <w:tabs>
          <w:tab w:val="left" w:pos="709"/>
          <w:tab w:val="left" w:pos="4820"/>
          <w:tab w:val="left" w:pos="5529"/>
        </w:tabs>
        <w:ind w:hanging="720"/>
        <w:jc w:val="both"/>
      </w:pPr>
      <w:r>
        <w:rPr>
          <w:b/>
        </w:rPr>
        <w:t>C</w:t>
      </w:r>
      <w:r>
        <w:t xml:space="preserve"> for Competent</w:t>
      </w:r>
    </w:p>
    <w:p w14:paraId="0A4A859B" w14:textId="77777777" w:rsidR="0074318D" w:rsidRDefault="0074318D" w:rsidP="0074318D">
      <w:pPr>
        <w:pStyle w:val="ListParagraph"/>
        <w:numPr>
          <w:ilvl w:val="0"/>
          <w:numId w:val="10"/>
        </w:numPr>
        <w:tabs>
          <w:tab w:val="left" w:pos="709"/>
          <w:tab w:val="left" w:pos="4820"/>
          <w:tab w:val="left" w:pos="5529"/>
        </w:tabs>
        <w:ind w:hanging="720"/>
        <w:jc w:val="both"/>
      </w:pPr>
      <w:r>
        <w:rPr>
          <w:b/>
        </w:rPr>
        <w:t xml:space="preserve">NYC </w:t>
      </w:r>
      <w:r>
        <w:t>for Not Yet Completed</w:t>
      </w:r>
    </w:p>
    <w:p w14:paraId="67F44587" w14:textId="77777777" w:rsidR="00464ECB" w:rsidRDefault="00464ECB" w:rsidP="0074318D">
      <w:pPr>
        <w:pStyle w:val="ListParagraph"/>
        <w:numPr>
          <w:ilvl w:val="0"/>
          <w:numId w:val="10"/>
        </w:numPr>
        <w:tabs>
          <w:tab w:val="left" w:pos="709"/>
          <w:tab w:val="left" w:pos="4820"/>
          <w:tab w:val="left" w:pos="5529"/>
        </w:tabs>
        <w:ind w:hanging="720"/>
        <w:jc w:val="both"/>
      </w:pPr>
      <w:r>
        <w:rPr>
          <w:b/>
        </w:rPr>
        <w:t xml:space="preserve">WTC </w:t>
      </w:r>
      <w:r w:rsidRPr="00464ECB">
        <w:t>for Working Towards Competency</w:t>
      </w:r>
    </w:p>
    <w:p w14:paraId="211C2B0E" w14:textId="77777777" w:rsidR="0074318D" w:rsidRPr="009E0EE1" w:rsidRDefault="0074318D" w:rsidP="0074318D">
      <w:pPr>
        <w:pStyle w:val="Heading2"/>
        <w:rPr>
          <w:rStyle w:val="SubtleEmphasis"/>
        </w:rPr>
      </w:pPr>
      <w:bookmarkStart w:id="45" w:name="_Toc522268432"/>
      <w:bookmarkStart w:id="46" w:name="_Toc25058725"/>
      <w:r w:rsidRPr="009E0EE1">
        <w:rPr>
          <w:rStyle w:val="SubtleEmphasis"/>
        </w:rPr>
        <w:t xml:space="preserve">10.1         </w:t>
      </w:r>
      <w:r>
        <w:rPr>
          <w:rStyle w:val="SubtleEmphasis"/>
        </w:rPr>
        <w:t>ASSESSMENT METHODS</w:t>
      </w:r>
      <w:bookmarkEnd w:id="45"/>
      <w:bookmarkEnd w:id="46"/>
    </w:p>
    <w:p w14:paraId="50AC77D9" w14:textId="77777777" w:rsidR="0074318D" w:rsidRDefault="0074318D" w:rsidP="0074318D">
      <w:pPr>
        <w:pStyle w:val="ListParagraph"/>
        <w:tabs>
          <w:tab w:val="left" w:pos="284"/>
          <w:tab w:val="left" w:pos="4820"/>
          <w:tab w:val="left" w:pos="5529"/>
        </w:tabs>
        <w:spacing w:before="240" w:after="240"/>
        <w:ind w:left="0"/>
        <w:jc w:val="both"/>
      </w:pPr>
      <w:r>
        <w:t>Each Trainer and Assessor will maintain a student profile (paper or electronic) for each student and on completion of the program of study</w:t>
      </w:r>
      <w:r w:rsidR="00464ECB">
        <w:t>,</w:t>
      </w:r>
      <w:r>
        <w:t xml:space="preserve"> an exit level will be awarded, based on the principles of assessment and rules of evidence.  </w:t>
      </w:r>
    </w:p>
    <w:p w14:paraId="037EAFC7" w14:textId="77777777" w:rsidR="0074318D" w:rsidRDefault="0074318D" w:rsidP="0074318D">
      <w:pPr>
        <w:pStyle w:val="ListParagraph"/>
        <w:tabs>
          <w:tab w:val="left" w:pos="284"/>
          <w:tab w:val="left" w:pos="4820"/>
          <w:tab w:val="left" w:pos="5529"/>
        </w:tabs>
        <w:spacing w:before="240" w:after="240"/>
        <w:ind w:left="0"/>
        <w:jc w:val="both"/>
      </w:pPr>
    </w:p>
    <w:p w14:paraId="2E2A2702" w14:textId="77777777" w:rsidR="0074318D" w:rsidRDefault="0074318D" w:rsidP="0074318D">
      <w:pPr>
        <w:pStyle w:val="ListParagraph"/>
        <w:tabs>
          <w:tab w:val="left" w:pos="284"/>
          <w:tab w:val="left" w:pos="4820"/>
          <w:tab w:val="left" w:pos="5529"/>
        </w:tabs>
        <w:spacing w:before="240" w:after="240"/>
        <w:ind w:left="0"/>
        <w:jc w:val="both"/>
      </w:pPr>
      <w:r>
        <w:t>Elements of competency will be assessed and recorded once the Trainer and Assessor is satisfied that a student has demonstrated consistent competency in an element or unit of competency.  Students may also receive assessment if they apply for and meet the requirements, for RPL (Recognised Prior Learning).</w:t>
      </w:r>
    </w:p>
    <w:p w14:paraId="222736AB" w14:textId="77777777" w:rsidR="0074318D" w:rsidRDefault="0074318D" w:rsidP="0074318D">
      <w:pPr>
        <w:pStyle w:val="ListParagraph"/>
        <w:tabs>
          <w:tab w:val="left" w:pos="284"/>
          <w:tab w:val="left" w:pos="4820"/>
          <w:tab w:val="left" w:pos="5529"/>
        </w:tabs>
        <w:spacing w:before="240" w:after="240"/>
        <w:ind w:left="0"/>
        <w:jc w:val="both"/>
      </w:pPr>
      <w:r>
        <w:t xml:space="preserve">A master record detailing students’ achievements of units of competency is maintained at the RTO on the Student </w:t>
      </w:r>
      <w:r w:rsidR="00464ECB">
        <w:t>Management System (SMS</w:t>
      </w:r>
      <w:r>
        <w:t>) and One School.</w:t>
      </w:r>
    </w:p>
    <w:p w14:paraId="556907C6" w14:textId="77777777" w:rsidR="0074318D" w:rsidRDefault="0074318D" w:rsidP="0074318D">
      <w:pPr>
        <w:pStyle w:val="ListParagraph"/>
        <w:tabs>
          <w:tab w:val="left" w:pos="284"/>
          <w:tab w:val="left" w:pos="4820"/>
          <w:tab w:val="left" w:pos="5529"/>
        </w:tabs>
        <w:spacing w:before="240" w:after="240"/>
        <w:ind w:left="0"/>
        <w:jc w:val="both"/>
      </w:pPr>
    </w:p>
    <w:p w14:paraId="395C25F9" w14:textId="77777777" w:rsidR="0074318D" w:rsidRDefault="0074318D" w:rsidP="0074318D">
      <w:pPr>
        <w:pStyle w:val="ListParagraph"/>
        <w:tabs>
          <w:tab w:val="left" w:pos="284"/>
          <w:tab w:val="left" w:pos="4820"/>
          <w:tab w:val="left" w:pos="5529"/>
        </w:tabs>
        <w:spacing w:before="240" w:after="240"/>
        <w:ind w:left="0"/>
        <w:jc w:val="both"/>
      </w:pPr>
      <w:r>
        <w:t xml:space="preserve">This will record all elements and units of competency achieved.  This will be held by the RTO and will be issued to the student once they complete the program of study or upon </w:t>
      </w:r>
      <w:r w:rsidR="00464ECB">
        <w:t>exit (in line with the QCAA SMS</w:t>
      </w:r>
      <w:r>
        <w:t xml:space="preserve"> data entry timelines).</w:t>
      </w:r>
    </w:p>
    <w:p w14:paraId="1F29A2A4" w14:textId="77777777" w:rsidR="0074318D" w:rsidRPr="009E0EE1" w:rsidRDefault="0074318D" w:rsidP="0074318D">
      <w:pPr>
        <w:pStyle w:val="Heading2"/>
        <w:rPr>
          <w:rStyle w:val="SubtleEmphasis"/>
        </w:rPr>
      </w:pPr>
      <w:bookmarkStart w:id="47" w:name="_Toc522268433"/>
      <w:bookmarkStart w:id="48" w:name="_Toc25058726"/>
      <w:r w:rsidRPr="009E0EE1">
        <w:rPr>
          <w:rStyle w:val="SubtleEmphasis"/>
        </w:rPr>
        <w:t>10.2         STUDENT ACCESS TO ACCURATE RECORDS POLICY AND PROCEDURES</w:t>
      </w:r>
      <w:bookmarkEnd w:id="47"/>
      <w:bookmarkEnd w:id="48"/>
    </w:p>
    <w:p w14:paraId="1B51379C" w14:textId="77777777" w:rsidR="0074318D" w:rsidRDefault="0074318D" w:rsidP="0074318D">
      <w:pPr>
        <w:pStyle w:val="ListParagraph"/>
        <w:tabs>
          <w:tab w:val="left" w:pos="142"/>
          <w:tab w:val="left" w:pos="4820"/>
          <w:tab w:val="left" w:pos="5529"/>
        </w:tabs>
        <w:spacing w:before="100" w:beforeAutospacing="1"/>
        <w:ind w:left="0"/>
        <w:jc w:val="both"/>
      </w:pPr>
      <w:r>
        <w:t>Nanango State High School is committed to regularly providing student with information regarding their participation and progress.</w:t>
      </w:r>
    </w:p>
    <w:p w14:paraId="15CF20D5" w14:textId="77777777" w:rsidR="0074318D" w:rsidRDefault="0074318D" w:rsidP="0074318D">
      <w:pPr>
        <w:pStyle w:val="ListParagraph"/>
        <w:tabs>
          <w:tab w:val="left" w:pos="142"/>
          <w:tab w:val="left" w:pos="4820"/>
          <w:tab w:val="left" w:pos="5529"/>
        </w:tabs>
        <w:spacing w:before="100" w:beforeAutospacing="1"/>
        <w:ind w:left="0"/>
        <w:jc w:val="both"/>
      </w:pPr>
    </w:p>
    <w:p w14:paraId="462B57F5" w14:textId="77777777" w:rsidR="0074318D" w:rsidRDefault="0074318D" w:rsidP="0074318D">
      <w:pPr>
        <w:pStyle w:val="ListParagraph"/>
        <w:tabs>
          <w:tab w:val="left" w:pos="142"/>
          <w:tab w:val="left" w:pos="4820"/>
          <w:tab w:val="left" w:pos="5529"/>
        </w:tabs>
        <w:spacing w:before="100" w:beforeAutospacing="1"/>
        <w:ind w:left="0"/>
        <w:jc w:val="both"/>
      </w:pPr>
      <w:r>
        <w:t>The Trainers and Assessors must maintain accurate and current records of each student’s progress towards achievement of competencies.</w:t>
      </w:r>
    </w:p>
    <w:p w14:paraId="07DA1DE9" w14:textId="77777777" w:rsidR="0074318D" w:rsidRDefault="0074318D" w:rsidP="0074318D">
      <w:pPr>
        <w:pStyle w:val="ListParagraph"/>
        <w:tabs>
          <w:tab w:val="left" w:pos="142"/>
          <w:tab w:val="left" w:pos="4820"/>
          <w:tab w:val="left" w:pos="5529"/>
        </w:tabs>
        <w:spacing w:before="100" w:beforeAutospacing="1"/>
        <w:ind w:left="0"/>
        <w:jc w:val="both"/>
      </w:pPr>
      <w:r>
        <w:t>Trainers and Assessors will provide access to a student’s own records at least once each semester, or on request by the student.  Students may also be gi</w:t>
      </w:r>
      <w:r w:rsidR="00464ECB">
        <w:t>ven access to “for checking” SM</w:t>
      </w:r>
      <w:r>
        <w:t>S printouts.  Students will also have access to information regarding any unit achieved through their own online learning account</w:t>
      </w:r>
      <w:r w:rsidR="00464ECB">
        <w:t xml:space="preserve"> (</w:t>
      </w:r>
      <w:proofErr w:type="spellStart"/>
      <w:r w:rsidR="00464ECB">
        <w:t>myQCE</w:t>
      </w:r>
      <w:proofErr w:type="spellEnd"/>
      <w:r w:rsidR="00464ECB">
        <w:t xml:space="preserve"> Portal)</w:t>
      </w:r>
      <w:r>
        <w:t xml:space="preserve">. </w:t>
      </w:r>
    </w:p>
    <w:p w14:paraId="55BA2732" w14:textId="77777777" w:rsidR="0042073E" w:rsidRDefault="0042073E" w:rsidP="0074318D">
      <w:pPr>
        <w:pStyle w:val="Heading2"/>
        <w:rPr>
          <w:rStyle w:val="SubtleEmphasis"/>
        </w:rPr>
      </w:pPr>
      <w:bookmarkStart w:id="49" w:name="_Toc522268434"/>
      <w:r>
        <w:rPr>
          <w:rStyle w:val="SubtleEmphasis"/>
        </w:rPr>
        <w:br w:type="page"/>
      </w:r>
    </w:p>
    <w:p w14:paraId="617E81CD" w14:textId="77777777" w:rsidR="0074318D" w:rsidRPr="009E0EE1" w:rsidRDefault="0074318D" w:rsidP="0074318D">
      <w:pPr>
        <w:pStyle w:val="Heading2"/>
        <w:rPr>
          <w:rStyle w:val="SubtleEmphasis"/>
        </w:rPr>
      </w:pPr>
      <w:bookmarkStart w:id="50" w:name="_Toc25058727"/>
      <w:r w:rsidRPr="009E0EE1">
        <w:rPr>
          <w:rStyle w:val="SubtleEmphasis"/>
        </w:rPr>
        <w:lastRenderedPageBreak/>
        <w:t>10.3         CONFIDENTIALITY</w:t>
      </w:r>
      <w:bookmarkEnd w:id="49"/>
      <w:bookmarkEnd w:id="50"/>
    </w:p>
    <w:p w14:paraId="4D46911B" w14:textId="77777777" w:rsidR="0074318D" w:rsidRDefault="0074318D" w:rsidP="0074318D">
      <w:pPr>
        <w:pStyle w:val="ListParagraph"/>
        <w:tabs>
          <w:tab w:val="left" w:pos="142"/>
          <w:tab w:val="left" w:pos="4820"/>
          <w:tab w:val="left" w:pos="5529"/>
        </w:tabs>
        <w:spacing w:before="100" w:beforeAutospacing="1"/>
        <w:ind w:left="0"/>
        <w:jc w:val="both"/>
      </w:pPr>
      <w:r>
        <w:t xml:space="preserve">Information about a student, except as required by law or as required under the </w:t>
      </w:r>
      <w:r w:rsidRPr="000A735F">
        <w:rPr>
          <w:b/>
          <w:i/>
        </w:rPr>
        <w:t>VET Quality Framewor</w:t>
      </w:r>
      <w:r>
        <w:rPr>
          <w:b/>
          <w:i/>
        </w:rPr>
        <w:t>k</w:t>
      </w:r>
      <w:r>
        <w:t>, is not disclosed without the student’s written permission and that of their parent or guardian if the student is less than 18 years of age. The RTO will ensure it has consent from each student.</w:t>
      </w:r>
    </w:p>
    <w:p w14:paraId="27398769" w14:textId="77777777" w:rsidR="0074318D" w:rsidRPr="009E0EE1" w:rsidRDefault="0074318D" w:rsidP="0074318D">
      <w:pPr>
        <w:pStyle w:val="Heading2"/>
        <w:rPr>
          <w:rStyle w:val="SubtleEmphasis"/>
        </w:rPr>
      </w:pPr>
      <w:bookmarkStart w:id="51" w:name="_Toc522268435"/>
      <w:bookmarkStart w:id="52" w:name="_Toc25058728"/>
      <w:r w:rsidRPr="009E0EE1">
        <w:rPr>
          <w:rStyle w:val="SubtleEmphasis"/>
        </w:rPr>
        <w:t>10.4         EMPLOYER CONTRIBUTION TO LEARNERS</w:t>
      </w:r>
      <w:bookmarkEnd w:id="51"/>
      <w:bookmarkEnd w:id="52"/>
    </w:p>
    <w:p w14:paraId="650C8F60" w14:textId="77777777" w:rsidR="0074318D" w:rsidRDefault="0074318D" w:rsidP="0074318D">
      <w:pPr>
        <w:pStyle w:val="ListParagraph"/>
        <w:tabs>
          <w:tab w:val="left" w:pos="142"/>
          <w:tab w:val="left" w:pos="4820"/>
          <w:tab w:val="left" w:pos="5529"/>
        </w:tabs>
        <w:spacing w:before="100" w:beforeAutospacing="1"/>
        <w:ind w:left="0"/>
        <w:jc w:val="both"/>
      </w:pPr>
      <w:r>
        <w:t xml:space="preserve">The RTO may encourage students to undertake work experience (for example, as part of Cert II WVP) that provides experiences in the competencies included in their VET qualifications.  Students work experience may record their activities in a work experience logbook (or similar document). The relevant employer / supervisor will also provide feedback on the student’s engagement in the workplace.  The trainer / assessor will analyse the feedback from the workplace supervisor.  This information may be used by the assessor to support judgements of competency, in particular elements of the qualification.  </w:t>
      </w:r>
      <w:r>
        <w:rPr>
          <w:b/>
        </w:rPr>
        <w:t xml:space="preserve">However, </w:t>
      </w:r>
      <w:r>
        <w:rPr>
          <w:b/>
          <w:u w:val="single"/>
        </w:rPr>
        <w:t>no</w:t>
      </w:r>
      <w:r>
        <w:rPr>
          <w:b/>
        </w:rPr>
        <w:t xml:space="preserve"> qualification at this RTO requires mandatory work experience to be deemed competent.</w:t>
      </w:r>
    </w:p>
    <w:p w14:paraId="2DE5339D" w14:textId="77777777" w:rsidR="0074318D" w:rsidRPr="009E0EE1" w:rsidRDefault="0074318D" w:rsidP="0074318D">
      <w:pPr>
        <w:pStyle w:val="Heading2"/>
        <w:rPr>
          <w:rStyle w:val="SubtleEmphasis"/>
        </w:rPr>
      </w:pPr>
      <w:bookmarkStart w:id="53" w:name="_Toc522268436"/>
      <w:bookmarkStart w:id="54" w:name="_Toc25058729"/>
      <w:r w:rsidRPr="009E0EE1">
        <w:rPr>
          <w:rStyle w:val="SubtleEmphasis"/>
        </w:rPr>
        <w:t>10.5         DISCIPLINARY PROCEDURES</w:t>
      </w:r>
      <w:bookmarkEnd w:id="53"/>
      <w:bookmarkEnd w:id="54"/>
    </w:p>
    <w:p w14:paraId="4CF9CA6D" w14:textId="77777777" w:rsidR="0074318D" w:rsidRPr="0093515A" w:rsidRDefault="0074318D" w:rsidP="0074318D">
      <w:pPr>
        <w:pStyle w:val="ListParagraph"/>
        <w:tabs>
          <w:tab w:val="left" w:pos="142"/>
          <w:tab w:val="left" w:pos="4820"/>
          <w:tab w:val="left" w:pos="5529"/>
        </w:tabs>
        <w:spacing w:before="100" w:beforeAutospacing="1"/>
        <w:ind w:left="0"/>
        <w:jc w:val="both"/>
      </w:pPr>
      <w:r>
        <w:t xml:space="preserve">All VET students come under the School’s Responsible Behaviour Management Policy and the Behaviour Management Committee.  </w:t>
      </w:r>
    </w:p>
    <w:p w14:paraId="25D7A0E0" w14:textId="77777777" w:rsidR="0074318D" w:rsidRPr="00461997" w:rsidRDefault="0074318D" w:rsidP="0074318D">
      <w:pPr>
        <w:pStyle w:val="Heading1"/>
        <w:rPr>
          <w:rStyle w:val="SubtleEmphasis"/>
        </w:rPr>
      </w:pPr>
      <w:bookmarkStart w:id="55" w:name="_Toc522268437"/>
      <w:bookmarkStart w:id="56" w:name="_Toc25058730"/>
      <w:r>
        <w:rPr>
          <w:rStyle w:val="SubtleEmphasis"/>
        </w:rPr>
        <w:t xml:space="preserve">11          </w:t>
      </w:r>
      <w:r w:rsidRPr="00461997">
        <w:rPr>
          <w:rStyle w:val="SubtleEmphasis"/>
        </w:rPr>
        <w:t>ACCESS AND EQUITY</w:t>
      </w:r>
      <w:bookmarkEnd w:id="55"/>
      <w:bookmarkEnd w:id="56"/>
    </w:p>
    <w:p w14:paraId="5C436CB8" w14:textId="77777777" w:rsidR="0074318D" w:rsidRDefault="0074318D" w:rsidP="0074318D">
      <w:pPr>
        <w:pStyle w:val="ListParagraph"/>
        <w:tabs>
          <w:tab w:val="left" w:pos="142"/>
          <w:tab w:val="left" w:pos="4820"/>
          <w:tab w:val="left" w:pos="5529"/>
        </w:tabs>
        <w:spacing w:before="100" w:beforeAutospacing="1"/>
        <w:ind w:left="0"/>
        <w:jc w:val="both"/>
      </w:pPr>
      <w:r>
        <w:t>The school is inclusive of all students regardless of sex, race, impairment or any other factor.  All students will be informed of the requirements of curriculum or National Training Packages.  Our Access and Equity Policy ensures that student selection decisions comply with equal opportunity legislation.  The policy states that:</w:t>
      </w:r>
    </w:p>
    <w:p w14:paraId="21AEA34A"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Prospective students will be assessed to determine the likelihood or otherwise of their achieving success in the proposed course.  This assessment could take place in the form of examining a student’s previous academic record and attendance records or having the student undertake a recognised test.  Student Education and Training Plans (SETP) will also show a student’s aptitude and career pathway to inform the appropriateness of a selected course of study.</w:t>
      </w:r>
    </w:p>
    <w:p w14:paraId="43BB1C8F"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Applicants will have the right to appeal any assessment decisions in accordance with the Appeals Policy.</w:t>
      </w:r>
    </w:p>
    <w:p w14:paraId="7C436925"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In the event a student requires special assistance with practical aspects of a course, the student will:</w:t>
      </w:r>
    </w:p>
    <w:p w14:paraId="4125B06B" w14:textId="77777777" w:rsidR="0074318D" w:rsidRDefault="0074318D" w:rsidP="0074318D">
      <w:pPr>
        <w:pStyle w:val="ListParagraph"/>
        <w:numPr>
          <w:ilvl w:val="0"/>
          <w:numId w:val="8"/>
        </w:numPr>
        <w:tabs>
          <w:tab w:val="left" w:pos="142"/>
          <w:tab w:val="left" w:pos="4820"/>
          <w:tab w:val="left" w:pos="5529"/>
        </w:tabs>
        <w:spacing w:before="100" w:beforeAutospacing="1"/>
        <w:ind w:hanging="229"/>
        <w:jc w:val="both"/>
      </w:pPr>
      <w:r>
        <w:t xml:space="preserve">Show proof of special requirements </w:t>
      </w:r>
      <w:proofErr w:type="gramStart"/>
      <w:r w:rsidR="00464ECB">
        <w:t>e.g.</w:t>
      </w:r>
      <w:proofErr w:type="gramEnd"/>
      <w:r>
        <w:t xml:space="preserve"> Medical certificate, IEP</w:t>
      </w:r>
    </w:p>
    <w:p w14:paraId="5DEDDC00" w14:textId="77777777" w:rsidR="0074318D" w:rsidRDefault="0074318D" w:rsidP="0074318D">
      <w:pPr>
        <w:pStyle w:val="ListParagraph"/>
        <w:numPr>
          <w:ilvl w:val="0"/>
          <w:numId w:val="8"/>
        </w:numPr>
        <w:tabs>
          <w:tab w:val="left" w:pos="142"/>
          <w:tab w:val="left" w:pos="4820"/>
          <w:tab w:val="left" w:pos="5529"/>
        </w:tabs>
        <w:spacing w:before="100" w:beforeAutospacing="1"/>
        <w:ind w:hanging="229"/>
        <w:jc w:val="both"/>
      </w:pPr>
      <w:r>
        <w:t>If necessary, be referred to the Guidance Officer for assistance.  The HOD of Student Services and or HOD of Special Education Services, in consultation with other stakeholders, will advise the s</w:t>
      </w:r>
      <w:r w:rsidR="00464ECB">
        <w:t>tudent’s teachers on options for</w:t>
      </w:r>
      <w:r>
        <w:t xml:space="preserve"> special provisions.</w:t>
      </w:r>
    </w:p>
    <w:p w14:paraId="091DD1C2"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Furniture in general classrooms shall b</w:t>
      </w:r>
      <w:r w:rsidR="00464ECB">
        <w:t>e arranged to enable access to students</w:t>
      </w:r>
      <w:r>
        <w:t xml:space="preserve"> with disabilities.</w:t>
      </w:r>
    </w:p>
    <w:p w14:paraId="5804A637"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Where furniture and fixtures need modifications in order to meet the needs of a student with disabilities, the teacher should arrange this in consultation with the Principal and the Business Services Manager (BSM).</w:t>
      </w:r>
    </w:p>
    <w:p w14:paraId="4569624C"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 xml:space="preserve"> </w:t>
      </w:r>
      <w:r>
        <w:tab/>
        <w:t>Nanango State High School is a public school committed to the provision of educational services to the broader community.</w:t>
      </w:r>
    </w:p>
    <w:p w14:paraId="76ECE109" w14:textId="77777777" w:rsidR="0074318D" w:rsidRDefault="0074318D" w:rsidP="0074318D">
      <w:pPr>
        <w:pStyle w:val="ListParagraph"/>
        <w:numPr>
          <w:ilvl w:val="1"/>
          <w:numId w:val="4"/>
        </w:numPr>
        <w:tabs>
          <w:tab w:val="left" w:pos="142"/>
          <w:tab w:val="left" w:pos="4820"/>
          <w:tab w:val="left" w:pos="5529"/>
        </w:tabs>
        <w:spacing w:before="100" w:beforeAutospacing="1"/>
        <w:ind w:left="851" w:hanging="851"/>
        <w:jc w:val="both"/>
      </w:pPr>
      <w:r>
        <w:t>Fees payable (if applicable) for courses will be kept at the minimum required to cover consumable costs.</w:t>
      </w:r>
    </w:p>
    <w:p w14:paraId="788217E4" w14:textId="77777777" w:rsidR="0074318D" w:rsidRDefault="0074318D" w:rsidP="0074318D">
      <w:pPr>
        <w:tabs>
          <w:tab w:val="left" w:pos="142"/>
          <w:tab w:val="left" w:pos="4820"/>
          <w:tab w:val="left" w:pos="5529"/>
        </w:tabs>
        <w:spacing w:before="100" w:beforeAutospacing="1"/>
        <w:jc w:val="both"/>
      </w:pPr>
      <w:r>
        <w:t>HOD of Student Services has access and equity as a nominated part of their duties.</w:t>
      </w:r>
    </w:p>
    <w:p w14:paraId="31DB8F53" w14:textId="77777777" w:rsidR="0074318D" w:rsidRDefault="0074318D" w:rsidP="0074318D">
      <w:pPr>
        <w:pStyle w:val="IntenseQuote"/>
        <w:ind w:left="0"/>
        <w:rPr>
          <w:rStyle w:val="SubtleEmphasis"/>
        </w:rPr>
      </w:pPr>
      <w:bookmarkStart w:id="57" w:name="_Toc522268438"/>
      <w:r>
        <w:rPr>
          <w:rStyle w:val="SubtleEmphasis"/>
        </w:rPr>
        <w:br w:type="page"/>
      </w:r>
    </w:p>
    <w:p w14:paraId="4F16229E" w14:textId="77777777" w:rsidR="0074318D" w:rsidRPr="009E0EE1" w:rsidRDefault="0074318D" w:rsidP="0074318D">
      <w:pPr>
        <w:pStyle w:val="Heading2"/>
        <w:rPr>
          <w:rStyle w:val="SubtleEmphasis"/>
        </w:rPr>
      </w:pPr>
      <w:bookmarkStart w:id="58" w:name="_Toc25058731"/>
      <w:r w:rsidRPr="009E0EE1">
        <w:rPr>
          <w:rStyle w:val="SubtleEmphasis"/>
        </w:rPr>
        <w:lastRenderedPageBreak/>
        <w:t>11.1         STUDENT SUPPORT, WELFARE AND GUIDANCE SERVICES</w:t>
      </w:r>
      <w:bookmarkEnd w:id="57"/>
      <w:bookmarkEnd w:id="58"/>
    </w:p>
    <w:p w14:paraId="1F3ADB78" w14:textId="77777777" w:rsidR="0074318D" w:rsidRDefault="0074318D" w:rsidP="0074318D">
      <w:pPr>
        <w:tabs>
          <w:tab w:val="left" w:pos="142"/>
          <w:tab w:val="left" w:pos="4820"/>
          <w:tab w:val="left" w:pos="5529"/>
        </w:tabs>
        <w:spacing w:before="100" w:beforeAutospacing="1"/>
        <w:jc w:val="both"/>
      </w:pPr>
      <w:r>
        <w:t>Students have access to a wide range of support, welfare and guidance services at this RTO, including;</w:t>
      </w:r>
    </w:p>
    <w:p w14:paraId="30025CCB"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Principal</w:t>
      </w:r>
    </w:p>
    <w:p w14:paraId="65AE952F"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Deputy Principal</w:t>
      </w:r>
    </w:p>
    <w:p w14:paraId="759E2A2D"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RTO Manager (HOD – Senior Schooling)</w:t>
      </w:r>
    </w:p>
    <w:p w14:paraId="4FC4F516"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Heads of Department</w:t>
      </w:r>
      <w:r w:rsidR="00464ECB">
        <w:t xml:space="preserve"> (HOD)</w:t>
      </w:r>
    </w:p>
    <w:p w14:paraId="51FB26D5" w14:textId="77777777" w:rsidR="00464ECB" w:rsidRDefault="00464ECB" w:rsidP="0074318D">
      <w:pPr>
        <w:pStyle w:val="ListParagraph"/>
        <w:numPr>
          <w:ilvl w:val="0"/>
          <w:numId w:val="11"/>
        </w:numPr>
        <w:tabs>
          <w:tab w:val="left" w:pos="0"/>
          <w:tab w:val="left" w:pos="4820"/>
          <w:tab w:val="left" w:pos="5529"/>
        </w:tabs>
        <w:spacing w:before="100" w:beforeAutospacing="1"/>
        <w:ind w:left="851" w:hanging="851"/>
        <w:jc w:val="both"/>
      </w:pPr>
      <w:r>
        <w:t>Head of Special Education Services (HOSES)</w:t>
      </w:r>
    </w:p>
    <w:p w14:paraId="2B0D8B0D"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Trainers and Assessors</w:t>
      </w:r>
    </w:p>
    <w:p w14:paraId="419C4B1D" w14:textId="77777777" w:rsidR="0074318D" w:rsidRDefault="00464ECB" w:rsidP="0074318D">
      <w:pPr>
        <w:pStyle w:val="ListParagraph"/>
        <w:numPr>
          <w:ilvl w:val="0"/>
          <w:numId w:val="11"/>
        </w:numPr>
        <w:tabs>
          <w:tab w:val="left" w:pos="0"/>
          <w:tab w:val="left" w:pos="4820"/>
          <w:tab w:val="left" w:pos="5529"/>
        </w:tabs>
        <w:spacing w:before="100" w:beforeAutospacing="1"/>
        <w:ind w:left="851" w:hanging="851"/>
        <w:jc w:val="both"/>
      </w:pPr>
      <w:r>
        <w:t>Guidance Officer</w:t>
      </w:r>
    </w:p>
    <w:p w14:paraId="23FA65C3"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Year Level Co-ordinators</w:t>
      </w:r>
    </w:p>
    <w:p w14:paraId="581EB597"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School Nurse</w:t>
      </w:r>
    </w:p>
    <w:p w14:paraId="2D295433"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School Chaplain</w:t>
      </w:r>
    </w:p>
    <w:p w14:paraId="258FE30C" w14:textId="77777777" w:rsidR="0074318D" w:rsidRDefault="0074318D" w:rsidP="0074318D">
      <w:pPr>
        <w:pStyle w:val="ListParagraph"/>
        <w:numPr>
          <w:ilvl w:val="0"/>
          <w:numId w:val="11"/>
        </w:numPr>
        <w:tabs>
          <w:tab w:val="left" w:pos="0"/>
          <w:tab w:val="left" w:pos="4820"/>
          <w:tab w:val="left" w:pos="5529"/>
        </w:tabs>
        <w:spacing w:before="100" w:beforeAutospacing="1"/>
        <w:ind w:left="851" w:hanging="851"/>
        <w:jc w:val="both"/>
      </w:pPr>
      <w:r>
        <w:t>Learning Support Teachers</w:t>
      </w:r>
    </w:p>
    <w:p w14:paraId="1C0617E2" w14:textId="77777777" w:rsidR="0074318D" w:rsidRDefault="0074318D" w:rsidP="00464ECB">
      <w:pPr>
        <w:tabs>
          <w:tab w:val="left" w:pos="0"/>
          <w:tab w:val="left" w:pos="4820"/>
          <w:tab w:val="left" w:pos="5529"/>
        </w:tabs>
        <w:spacing w:before="100" w:beforeAutospacing="1" w:after="0"/>
        <w:jc w:val="both"/>
      </w:pPr>
      <w:r>
        <w:t>Support can be given to the student as outline in the diagram below:</w:t>
      </w:r>
    </w:p>
    <w:p w14:paraId="30CEE862" w14:textId="77777777" w:rsidR="00464ECB" w:rsidRDefault="00464ECB" w:rsidP="00464ECB">
      <w:pPr>
        <w:tabs>
          <w:tab w:val="left" w:pos="0"/>
          <w:tab w:val="left" w:pos="4820"/>
          <w:tab w:val="left" w:pos="5529"/>
        </w:tabs>
        <w:spacing w:after="0"/>
        <w:jc w:val="both"/>
      </w:pPr>
    </w:p>
    <w:p w14:paraId="0CB5C2AF" w14:textId="77777777" w:rsidR="0074318D" w:rsidRDefault="00464ECB" w:rsidP="0074318D">
      <w:pPr>
        <w:tabs>
          <w:tab w:val="left" w:pos="0"/>
          <w:tab w:val="left" w:pos="4820"/>
          <w:tab w:val="left" w:pos="5529"/>
        </w:tabs>
        <w:spacing w:before="100" w:beforeAutospacing="1"/>
        <w:jc w:val="both"/>
      </w:pPr>
      <w:r>
        <w:rPr>
          <w:noProof/>
        </w:rPr>
        <w:drawing>
          <wp:inline distT="0" distB="0" distL="0" distR="0" wp14:anchorId="743BFCAA" wp14:editId="3C590446">
            <wp:extent cx="6408420" cy="56756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8420" cy="5675630"/>
                    </a:xfrm>
                    <a:prstGeom prst="rect">
                      <a:avLst/>
                    </a:prstGeom>
                  </pic:spPr>
                </pic:pic>
              </a:graphicData>
            </a:graphic>
          </wp:inline>
        </w:drawing>
      </w:r>
      <w:r w:rsidR="0074318D">
        <w:br w:type="page"/>
      </w:r>
    </w:p>
    <w:p w14:paraId="33FA6733" w14:textId="77777777" w:rsidR="0074318D" w:rsidRPr="009E0EE1" w:rsidRDefault="0074318D" w:rsidP="0074318D">
      <w:pPr>
        <w:pStyle w:val="Heading2"/>
        <w:rPr>
          <w:rStyle w:val="SubtleEmphasis"/>
        </w:rPr>
      </w:pPr>
      <w:bookmarkStart w:id="59" w:name="_Toc522268439"/>
      <w:bookmarkStart w:id="60" w:name="_Toc25058732"/>
      <w:r w:rsidRPr="009E0EE1">
        <w:rPr>
          <w:rStyle w:val="SubtleEmphasis"/>
        </w:rPr>
        <w:lastRenderedPageBreak/>
        <w:t>11.2         PROVISION FOR LANGUAGE, LITERACY AND NUMERACY ASSISTANCE</w:t>
      </w:r>
      <w:bookmarkEnd w:id="59"/>
      <w:bookmarkEnd w:id="60"/>
    </w:p>
    <w:p w14:paraId="2855EF23" w14:textId="77777777" w:rsidR="0074318D" w:rsidRPr="00814F58" w:rsidRDefault="0074318D" w:rsidP="0074318D">
      <w:pPr>
        <w:jc w:val="both"/>
      </w:pPr>
      <w:r>
        <w:t>If you are undertaking a VET subject, which has units of competency from a training package, you will find that basic literacy / numeracy elements have been incorporated.  This should help you learn these basic literacy / numeracy components more readily, as they are being delivered and assessed in the context of an industry vocational area of your choice.  If you still feel you need additional language, literacy or numeracy support, please seek further advice from the RTO Manager.</w:t>
      </w:r>
    </w:p>
    <w:p w14:paraId="03C3E2DE" w14:textId="77777777" w:rsidR="0074318D" w:rsidRPr="00816FA0" w:rsidRDefault="0074318D" w:rsidP="0074318D">
      <w:pPr>
        <w:pStyle w:val="Heading1"/>
        <w:rPr>
          <w:i/>
          <w:color w:val="404040" w:themeColor="text1" w:themeTint="BF"/>
        </w:rPr>
      </w:pPr>
      <w:bookmarkStart w:id="61" w:name="_Toc522268440"/>
      <w:bookmarkStart w:id="62" w:name="_Toc25058733"/>
      <w:r w:rsidRPr="00816FA0">
        <w:rPr>
          <w:color w:val="404040" w:themeColor="text1" w:themeTint="BF"/>
        </w:rPr>
        <w:t xml:space="preserve">12         </w:t>
      </w:r>
      <w:proofErr w:type="gramStart"/>
      <w:r w:rsidRPr="00816FA0">
        <w:rPr>
          <w:color w:val="404040" w:themeColor="text1" w:themeTint="BF"/>
        </w:rPr>
        <w:t>RECOGNITION</w:t>
      </w:r>
      <w:proofErr w:type="gramEnd"/>
      <w:r w:rsidRPr="00816FA0">
        <w:rPr>
          <w:color w:val="404040" w:themeColor="text1" w:themeTint="BF"/>
        </w:rPr>
        <w:t xml:space="preserve"> OF PRIOR LEARNING (RPL)</w:t>
      </w:r>
      <w:bookmarkEnd w:id="61"/>
      <w:bookmarkEnd w:id="62"/>
    </w:p>
    <w:p w14:paraId="0CE30743" w14:textId="77777777" w:rsidR="0074318D" w:rsidRDefault="0074318D" w:rsidP="0074318D">
      <w:pPr>
        <w:jc w:val="both"/>
      </w:pPr>
      <w:r>
        <w:t xml:space="preserve">Students will be offered Recognition of Prior Learning (RPL).  RPL - means an assessment process </w:t>
      </w:r>
      <w:r w:rsidR="00B77217">
        <w:t>that assessed\s the competency/</w:t>
      </w:r>
      <w:proofErr w:type="spellStart"/>
      <w:r w:rsidR="00B77217">
        <w:t>ies</w:t>
      </w:r>
      <w:proofErr w:type="spellEnd"/>
      <w:r>
        <w:t xml:space="preserve"> of an individual that may have been acquired through formal, non-formal and informal learning to determine the extent to which that individual meets the requirements specified in the training package or VET accredited courses.  In the first VET class of the year, the teacher will be responsible to ensure that the students are informed of the ‘Recognition of Prior Learning procedure’.   Teachers will remind students at the beginning of each term.  </w:t>
      </w:r>
    </w:p>
    <w:p w14:paraId="7C9A5A0C" w14:textId="77777777" w:rsidR="0074318D" w:rsidRDefault="0074318D" w:rsidP="0074318D">
      <w:pPr>
        <w:jc w:val="both"/>
      </w:pPr>
      <w:r>
        <w:t>RPL can only be granted for the units of competency which each course covers.  Students may have developed knowledge and skills suitable for RPL from other subjects, work experience, industry placement, part time job or unpaid work, activities outside school, etc.  If students wish to apply for RPL they must:</w:t>
      </w:r>
    </w:p>
    <w:p w14:paraId="487D6DDA" w14:textId="77777777" w:rsidR="0074318D" w:rsidRDefault="0074318D" w:rsidP="0074318D">
      <w:pPr>
        <w:pStyle w:val="ListParagraph"/>
        <w:numPr>
          <w:ilvl w:val="0"/>
          <w:numId w:val="12"/>
        </w:numPr>
        <w:ind w:hanging="720"/>
        <w:jc w:val="both"/>
      </w:pPr>
      <w:r>
        <w:t>Ask their teacher for specific information about the elements of competency that relate to the qualification.</w:t>
      </w:r>
    </w:p>
    <w:p w14:paraId="0EEC28D4" w14:textId="77777777" w:rsidR="0074318D" w:rsidRDefault="0074318D" w:rsidP="0074318D">
      <w:pPr>
        <w:pStyle w:val="ListParagraph"/>
        <w:numPr>
          <w:ilvl w:val="0"/>
          <w:numId w:val="12"/>
        </w:numPr>
        <w:ind w:hanging="720"/>
        <w:jc w:val="both"/>
      </w:pPr>
      <w:r>
        <w:t>See their teacher for an RPL Application Form (Appendix 3), complete this in detail and attach all relevant evidence for assessment.  The types of evidence that can be used to support their application include: a work report from an employer, work experience records, products of your work or other forms of commendation.</w:t>
      </w:r>
    </w:p>
    <w:p w14:paraId="14E6FE52" w14:textId="77777777" w:rsidR="0074318D" w:rsidRPr="00850CE3" w:rsidRDefault="0074318D" w:rsidP="00850CE3">
      <w:pPr>
        <w:jc w:val="both"/>
      </w:pPr>
      <w:r>
        <w:t xml:space="preserve">The VET teacher and HOD - Senior Schooling will review student applications and decide the outcome.  Students will be notified of the result in writing.  If they disagree with the </w:t>
      </w:r>
      <w:proofErr w:type="gramStart"/>
      <w:r>
        <w:t>outcomes</w:t>
      </w:r>
      <w:proofErr w:type="gramEnd"/>
      <w:r>
        <w:t xml:space="preserve"> they may appeal it.  A ‘Student RPL Application Register’ (Appendix 4) will record RPL applications.</w:t>
      </w:r>
    </w:p>
    <w:p w14:paraId="7CB75731" w14:textId="77777777" w:rsidR="0074318D" w:rsidRPr="00816FA0" w:rsidRDefault="0074318D" w:rsidP="0074318D">
      <w:pPr>
        <w:pStyle w:val="Heading2"/>
        <w:rPr>
          <w:color w:val="404040" w:themeColor="text1" w:themeTint="BF"/>
        </w:rPr>
      </w:pPr>
      <w:bookmarkStart w:id="63" w:name="_Toc522268441"/>
      <w:bookmarkStart w:id="64" w:name="_Toc25058734"/>
      <w:r w:rsidRPr="00816FA0">
        <w:rPr>
          <w:color w:val="404040" w:themeColor="text1" w:themeTint="BF"/>
        </w:rPr>
        <w:t>12.1         RECOGNITION OF QUALIFICATION POLICY - CREDIT TRANSFER PROCEDURE</w:t>
      </w:r>
      <w:bookmarkEnd w:id="63"/>
      <w:bookmarkEnd w:id="64"/>
    </w:p>
    <w:p w14:paraId="2098F6FA" w14:textId="77777777" w:rsidR="0074318D" w:rsidRDefault="0074318D" w:rsidP="0074318D">
      <w:pPr>
        <w:jc w:val="both"/>
      </w:pPr>
      <w:r>
        <w:t>The school will recognise all qualifications issued by any other RTO.  The school will seek verification of the certification from the relevant RTO where there is some ambiguity.</w:t>
      </w:r>
    </w:p>
    <w:p w14:paraId="2747982F" w14:textId="77777777" w:rsidR="0074318D" w:rsidRDefault="0074318D" w:rsidP="0074318D">
      <w:pPr>
        <w:jc w:val="both"/>
      </w:pPr>
      <w:r>
        <w:t>Credit Transfer Procedure</w:t>
      </w:r>
    </w:p>
    <w:p w14:paraId="00A601DE" w14:textId="77777777" w:rsidR="0074318D" w:rsidRDefault="0074318D" w:rsidP="0074318D">
      <w:pPr>
        <w:pStyle w:val="ListParagraph"/>
        <w:numPr>
          <w:ilvl w:val="0"/>
          <w:numId w:val="13"/>
        </w:numPr>
        <w:ind w:hanging="720"/>
        <w:jc w:val="both"/>
      </w:pPr>
      <w:r>
        <w:t>In the first VET class of the year, the teacher shall make students aware that the school will recognise any existing qualifications they possess.</w:t>
      </w:r>
    </w:p>
    <w:p w14:paraId="7BA25D5D" w14:textId="77777777" w:rsidR="0074318D" w:rsidRDefault="0074318D" w:rsidP="0074318D">
      <w:pPr>
        <w:pStyle w:val="ListParagraph"/>
        <w:numPr>
          <w:ilvl w:val="0"/>
          <w:numId w:val="13"/>
        </w:numPr>
        <w:ind w:hanging="720"/>
        <w:jc w:val="both"/>
      </w:pPr>
      <w:r>
        <w:t>If a student presents a qualification or statement of attainment to the teacher, the teacher will take a copy and bring it to the attention of the HOD – Senior Schooling.</w:t>
      </w:r>
    </w:p>
    <w:p w14:paraId="1EE4B013" w14:textId="77777777" w:rsidR="0074318D" w:rsidRDefault="0074318D" w:rsidP="0074318D">
      <w:pPr>
        <w:pStyle w:val="ListParagraph"/>
        <w:numPr>
          <w:ilvl w:val="0"/>
          <w:numId w:val="13"/>
        </w:numPr>
        <w:ind w:hanging="720"/>
        <w:jc w:val="both"/>
      </w:pPr>
      <w:r>
        <w:t>The HOD – Senior School will verify the authenticity of the qualification.  The verified copy of the qualification is placed in the student’s file.</w:t>
      </w:r>
    </w:p>
    <w:p w14:paraId="46438E83" w14:textId="77777777" w:rsidR="0074318D" w:rsidRDefault="0074318D" w:rsidP="0074318D">
      <w:pPr>
        <w:pStyle w:val="ListParagraph"/>
        <w:numPr>
          <w:ilvl w:val="0"/>
          <w:numId w:val="13"/>
        </w:numPr>
        <w:ind w:hanging="720"/>
        <w:jc w:val="both"/>
      </w:pPr>
      <w:r>
        <w:t>Once the qualification is verified, the teacher will give the student exemption for the units of competency identified in the qualification and update the student’s records to reflect this information.</w:t>
      </w:r>
    </w:p>
    <w:p w14:paraId="28BF079D" w14:textId="77777777" w:rsidR="0074318D" w:rsidRDefault="0074318D" w:rsidP="0074318D">
      <w:pPr>
        <w:pStyle w:val="ListParagraph"/>
        <w:numPr>
          <w:ilvl w:val="0"/>
          <w:numId w:val="13"/>
        </w:numPr>
        <w:ind w:hanging="720"/>
        <w:jc w:val="both"/>
      </w:pPr>
      <w:r>
        <w:t xml:space="preserve">At this stage, the qualification or units of competency will be added to the Student </w:t>
      </w:r>
      <w:r w:rsidR="00B77217">
        <w:t>Management</w:t>
      </w:r>
      <w:r>
        <w:t xml:space="preserve"> System for senior certification. (Credit Transfer)</w:t>
      </w:r>
    </w:p>
    <w:p w14:paraId="4393EB93" w14:textId="77777777" w:rsidR="0074318D" w:rsidRDefault="0074318D" w:rsidP="0074318D">
      <w:pPr>
        <w:jc w:val="both"/>
      </w:pPr>
    </w:p>
    <w:p w14:paraId="1CC14291" w14:textId="77777777" w:rsidR="0074318D" w:rsidRDefault="0074318D" w:rsidP="0074318D">
      <w:pPr>
        <w:spacing w:after="140"/>
        <w:jc w:val="both"/>
      </w:pPr>
      <w:r>
        <w:t>All students who are entitled to credit transfer from units of competency they have achieved with the RTO (</w:t>
      </w:r>
      <w:proofErr w:type="spellStart"/>
      <w:r>
        <w:t>ie</w:t>
      </w:r>
      <w:proofErr w:type="spellEnd"/>
      <w:r>
        <w:t xml:space="preserve">. through qualifications completed in year 10 or across qualifications being undertaken at the same time), will be </w:t>
      </w:r>
      <w:r>
        <w:lastRenderedPageBreak/>
        <w:t xml:space="preserve">awarded credit transfer automatically by the RTO.  These instances will be identified by the RTO Manager and the </w:t>
      </w:r>
      <w:r w:rsidR="00B77217">
        <w:t>SMS Administrator</w:t>
      </w:r>
      <w:r>
        <w:t xml:space="preserve"> and the student and relevant Trainer and Assessor, will be informed by the RTO Manager.  In order to achieve this, the RTO Manager and </w:t>
      </w:r>
      <w:r w:rsidR="00B77217">
        <w:t xml:space="preserve">SMS Administrator </w:t>
      </w:r>
      <w:r>
        <w:t>will identify all units of competency across the RTO that are offered in multiple courses and where students will be awarded credit transfer.</w:t>
      </w:r>
    </w:p>
    <w:p w14:paraId="3D237830" w14:textId="77777777" w:rsidR="0074318D" w:rsidRDefault="0074318D" w:rsidP="0074318D">
      <w:pPr>
        <w:spacing w:after="140"/>
        <w:jc w:val="both"/>
      </w:pPr>
      <w:r>
        <w:t xml:space="preserve">When students transfer in from other schools that are an RTO and the student has undertaken VET at the other school, credit transfer will only be granted upon the student providing a Statement of Attainment or Record of Results issued by the previous RTO (a Form S1 is not sufficient).  It will be the responsibility of the student to obtain this and credit transfer will not be granted until the documented evidence has been provided.  The documentation is to be provided to the RTO Manager or </w:t>
      </w:r>
      <w:r w:rsidR="00B77217">
        <w:t xml:space="preserve">SMS Administrator </w:t>
      </w:r>
      <w:r>
        <w:t xml:space="preserve">directly.  A copy of the Statement of Attainment / Record of Results will be provided to the Trainer and Assessor to store a copy with the student profile / portfolio as evidence.  The </w:t>
      </w:r>
      <w:r w:rsidR="00B77217">
        <w:t>SMS Administrator will update SM</w:t>
      </w:r>
      <w:r>
        <w:t>S accordingly.</w:t>
      </w:r>
    </w:p>
    <w:p w14:paraId="14C6962B" w14:textId="77777777" w:rsidR="0074318D" w:rsidRPr="001C14B0" w:rsidRDefault="0074318D" w:rsidP="0074318D">
      <w:pPr>
        <w:jc w:val="both"/>
      </w:pPr>
      <w:r>
        <w:t xml:space="preserve">When students have undertaken qualifications through other non-school RTOs, credit transfer will be granted when the student provides the RTO Manager or </w:t>
      </w:r>
      <w:r w:rsidR="00B77217">
        <w:t xml:space="preserve">SMS Administrator </w:t>
      </w:r>
      <w:r>
        <w:t>with a copy of the Statement of Attainment or Record of Result</w:t>
      </w:r>
      <w:r w:rsidR="00B77217">
        <w:t>s.  This will be recorded on SM</w:t>
      </w:r>
      <w:r>
        <w:t xml:space="preserve">S by the </w:t>
      </w:r>
      <w:r w:rsidR="00B77217">
        <w:t xml:space="preserve">SMS Administrator </w:t>
      </w:r>
      <w:r>
        <w:t xml:space="preserve">and a copy of the documentation given to the Trainer and Assessor for storing as evidence on the student profile / portfolio. </w:t>
      </w:r>
    </w:p>
    <w:p w14:paraId="217BA319" w14:textId="77777777" w:rsidR="0074318D" w:rsidRPr="00816FA0" w:rsidRDefault="0074318D" w:rsidP="0074318D">
      <w:pPr>
        <w:pStyle w:val="Heading1"/>
        <w:rPr>
          <w:i/>
          <w:color w:val="404040" w:themeColor="text1" w:themeTint="BF"/>
        </w:rPr>
      </w:pPr>
      <w:bookmarkStart w:id="65" w:name="_Toc522268442"/>
      <w:bookmarkStart w:id="66" w:name="_Toc25058735"/>
      <w:r w:rsidRPr="00816FA0">
        <w:rPr>
          <w:color w:val="404040" w:themeColor="text1" w:themeTint="BF"/>
        </w:rPr>
        <w:t>13         COMPLAINTS AND APPEALS POLICY</w:t>
      </w:r>
      <w:bookmarkEnd w:id="65"/>
      <w:bookmarkEnd w:id="66"/>
    </w:p>
    <w:p w14:paraId="1F2CC7C2" w14:textId="77777777" w:rsidR="0074318D" w:rsidRDefault="0074318D" w:rsidP="0074318D">
      <w:pPr>
        <w:spacing w:after="140"/>
        <w:jc w:val="both"/>
      </w:pPr>
      <w:r>
        <w:t>For students undertaking VET courses, there may be occasions where the need arises to question the delivery of a VET qualification, procedures involved in awarding a unit of competency or in recognising the RPL process.</w:t>
      </w:r>
    </w:p>
    <w:p w14:paraId="13F81081" w14:textId="77777777" w:rsidR="004D0652" w:rsidRDefault="0074318D" w:rsidP="00850CE3">
      <w:pPr>
        <w:spacing w:after="0"/>
        <w:jc w:val="both"/>
      </w:pPr>
      <w:r>
        <w:t xml:space="preserve">In the first instance, if the student feels comfortable, they are encouraged to first speak to their VET teacher or HOD of Senior School to discuss potential solutions.  A formal complaint may be lodged with referral to the school’s VET Complaints and Appeals Policy (available on the school’s website). An example of the complaints form can be seen (Appendix 5).  Complaints received are recorded in a central register (Appendix 6). </w:t>
      </w:r>
      <w:r w:rsidR="004D0652">
        <w:t xml:space="preserve">The ‘Appeals Period’ is identified as 30 days following a decision, </w:t>
      </w:r>
      <w:proofErr w:type="spellStart"/>
      <w:r w:rsidR="004D0652">
        <w:t>ie</w:t>
      </w:r>
      <w:proofErr w:type="spellEnd"/>
      <w:r w:rsidR="004D0652">
        <w:t>. you may appeal a judgement/decision up to 30 days following this judgement/decision.</w:t>
      </w:r>
    </w:p>
    <w:p w14:paraId="2E9DF317" w14:textId="77777777" w:rsidR="0074318D" w:rsidRDefault="0074318D" w:rsidP="00850CE3">
      <w:pPr>
        <w:spacing w:after="0"/>
        <w:jc w:val="both"/>
      </w:pPr>
    </w:p>
    <w:p w14:paraId="7C83851B" w14:textId="77777777" w:rsidR="0074318D" w:rsidRDefault="0074318D" w:rsidP="0074318D">
      <w:pPr>
        <w:spacing w:after="140"/>
        <w:jc w:val="both"/>
      </w:pPr>
      <w:r>
        <w:t>The school RTO will ensure that the principles of natural justice and procedural fairness are adopted at every stage of the complaints and appeals process.  All formal complaints and appeals will be heard and decided on within 30 business days of receiving the written complaint or appeal.  If the school RTO considers more than 30 days are required to process and finalise the complaint or appeal, the complainant or appellant will be informed of the reasons in writing and will be regularly updated on the progress of the matter.</w:t>
      </w:r>
    </w:p>
    <w:p w14:paraId="5C964F26" w14:textId="77777777" w:rsidR="0074318D" w:rsidRDefault="0074318D" w:rsidP="0074318D">
      <w:pPr>
        <w:spacing w:after="140"/>
        <w:jc w:val="both"/>
      </w:pPr>
      <w:r>
        <w:t xml:space="preserve">If the processes fail to resolve the complaint or appeal, a review by an independent party will be provided if requested.  Complaints or appeals should be directed to the Principal as CEO of the school RTO.  This school is committed to dealing positively with student concerns and involve our processes to deliver better training.  </w:t>
      </w:r>
    </w:p>
    <w:p w14:paraId="0D6745D7" w14:textId="77777777" w:rsidR="0074318D" w:rsidRDefault="0074318D" w:rsidP="0074318D">
      <w:pPr>
        <w:spacing w:after="120"/>
        <w:jc w:val="both"/>
        <w:rPr>
          <w:b/>
        </w:rPr>
      </w:pPr>
      <w:r>
        <w:rPr>
          <w:b/>
        </w:rPr>
        <w:t>Expectations</w:t>
      </w:r>
    </w:p>
    <w:tbl>
      <w:tblPr>
        <w:tblStyle w:val="TableGrid"/>
        <w:tblW w:w="0" w:type="auto"/>
        <w:tblInd w:w="108" w:type="dxa"/>
        <w:tblLook w:val="04A0" w:firstRow="1" w:lastRow="0" w:firstColumn="1" w:lastColumn="0" w:noHBand="0" w:noVBand="1"/>
      </w:tblPr>
      <w:tblGrid>
        <w:gridCol w:w="4934"/>
        <w:gridCol w:w="5040"/>
      </w:tblGrid>
      <w:tr w:rsidR="0074318D" w14:paraId="5CBF7049" w14:textId="77777777" w:rsidTr="00832714">
        <w:tc>
          <w:tcPr>
            <w:tcW w:w="4961" w:type="dxa"/>
          </w:tcPr>
          <w:p w14:paraId="4DEF0533" w14:textId="77777777" w:rsidR="0074318D" w:rsidRDefault="0074318D" w:rsidP="00832714">
            <w:pPr>
              <w:jc w:val="center"/>
              <w:rPr>
                <w:b/>
              </w:rPr>
            </w:pPr>
            <w:r>
              <w:rPr>
                <w:b/>
              </w:rPr>
              <w:t>Students</w:t>
            </w:r>
          </w:p>
        </w:tc>
        <w:tc>
          <w:tcPr>
            <w:tcW w:w="5070" w:type="dxa"/>
          </w:tcPr>
          <w:p w14:paraId="65A742ED" w14:textId="77777777" w:rsidR="0074318D" w:rsidRDefault="0074318D" w:rsidP="00832714">
            <w:pPr>
              <w:jc w:val="center"/>
              <w:rPr>
                <w:b/>
              </w:rPr>
            </w:pPr>
            <w:r>
              <w:rPr>
                <w:b/>
              </w:rPr>
              <w:t>Teachers</w:t>
            </w:r>
          </w:p>
        </w:tc>
      </w:tr>
      <w:tr w:rsidR="0074318D" w14:paraId="4C7A0660" w14:textId="77777777" w:rsidTr="00832714">
        <w:tc>
          <w:tcPr>
            <w:tcW w:w="4961" w:type="dxa"/>
          </w:tcPr>
          <w:p w14:paraId="374399D4" w14:textId="77777777" w:rsidR="0074318D" w:rsidRDefault="0074318D" w:rsidP="0074318D">
            <w:pPr>
              <w:pStyle w:val="ListParagraph"/>
              <w:numPr>
                <w:ilvl w:val="0"/>
                <w:numId w:val="14"/>
              </w:numPr>
              <w:spacing w:after="0" w:line="240" w:lineRule="auto"/>
              <w:ind w:left="284" w:hanging="284"/>
              <w:jc w:val="both"/>
            </w:pPr>
            <w:r>
              <w:t>Su</w:t>
            </w:r>
            <w:r w:rsidR="00B77217">
              <w:t>pply their USI number to the SM</w:t>
            </w:r>
            <w:r>
              <w:t>S Administrator, their teacher/trainer preferably within the first week of commencing their course, or bring in the required documentation to obtain a USI during the allocated lesson. (All USI numbers must be finalised no later than the end of Term 1)</w:t>
            </w:r>
          </w:p>
          <w:p w14:paraId="377136C7" w14:textId="77777777" w:rsidR="0074318D" w:rsidRDefault="0074318D" w:rsidP="0074318D">
            <w:pPr>
              <w:pStyle w:val="ListParagraph"/>
              <w:numPr>
                <w:ilvl w:val="0"/>
                <w:numId w:val="14"/>
              </w:numPr>
              <w:spacing w:after="0" w:line="240" w:lineRule="auto"/>
              <w:ind w:left="284" w:hanging="284"/>
              <w:jc w:val="both"/>
            </w:pPr>
            <w:r>
              <w:t xml:space="preserve">Be prepared for </w:t>
            </w:r>
            <w:proofErr w:type="gramStart"/>
            <w:r>
              <w:t>class  -</w:t>
            </w:r>
            <w:proofErr w:type="gramEnd"/>
            <w:r>
              <w:t xml:space="preserve">  laptop &amp; resources as required by the course of study</w:t>
            </w:r>
          </w:p>
          <w:p w14:paraId="0D4F4531" w14:textId="77777777" w:rsidR="0074318D" w:rsidRDefault="0074318D" w:rsidP="0074318D">
            <w:pPr>
              <w:pStyle w:val="ListParagraph"/>
              <w:numPr>
                <w:ilvl w:val="0"/>
                <w:numId w:val="14"/>
              </w:numPr>
              <w:spacing w:after="0" w:line="240" w:lineRule="auto"/>
              <w:ind w:left="284" w:hanging="284"/>
              <w:jc w:val="both"/>
            </w:pPr>
            <w:r>
              <w:t>Be responsible &amp; ask for help</w:t>
            </w:r>
          </w:p>
          <w:p w14:paraId="351E148F" w14:textId="77777777" w:rsidR="0074318D" w:rsidRPr="00BB09BF" w:rsidRDefault="0074318D" w:rsidP="0074318D">
            <w:pPr>
              <w:pStyle w:val="ListParagraph"/>
              <w:numPr>
                <w:ilvl w:val="0"/>
                <w:numId w:val="14"/>
              </w:numPr>
              <w:spacing w:after="0" w:line="240" w:lineRule="auto"/>
              <w:ind w:left="284" w:hanging="284"/>
              <w:jc w:val="both"/>
            </w:pPr>
            <w:r>
              <w:t>Attend catch up sessions (as designated during Block Exam Sessions and at other specified times)</w:t>
            </w:r>
          </w:p>
        </w:tc>
        <w:tc>
          <w:tcPr>
            <w:tcW w:w="5070" w:type="dxa"/>
          </w:tcPr>
          <w:p w14:paraId="5E078EC9" w14:textId="77777777" w:rsidR="0074318D" w:rsidRPr="00F771BF" w:rsidRDefault="0074318D" w:rsidP="0074318D">
            <w:pPr>
              <w:pStyle w:val="ListParagraph"/>
              <w:numPr>
                <w:ilvl w:val="0"/>
                <w:numId w:val="14"/>
              </w:numPr>
              <w:spacing w:after="0" w:line="240" w:lineRule="auto"/>
              <w:ind w:left="318" w:hanging="284"/>
              <w:jc w:val="both"/>
              <w:rPr>
                <w:b/>
              </w:rPr>
            </w:pPr>
            <w:r>
              <w:t>Maintain currency &amp; industry experience</w:t>
            </w:r>
          </w:p>
          <w:p w14:paraId="62FD90E1" w14:textId="77777777" w:rsidR="0074318D" w:rsidRPr="00F771BF" w:rsidRDefault="0074318D" w:rsidP="0074318D">
            <w:pPr>
              <w:pStyle w:val="ListParagraph"/>
              <w:numPr>
                <w:ilvl w:val="0"/>
                <w:numId w:val="14"/>
              </w:numPr>
              <w:spacing w:after="0" w:line="240" w:lineRule="auto"/>
              <w:ind w:left="318" w:hanging="284"/>
              <w:jc w:val="both"/>
              <w:rPr>
                <w:b/>
              </w:rPr>
            </w:pPr>
            <w:r>
              <w:t>Update &amp; maintain current staff profile</w:t>
            </w:r>
          </w:p>
          <w:p w14:paraId="34ABFC1A" w14:textId="77777777" w:rsidR="0074318D" w:rsidRPr="00F771BF" w:rsidRDefault="0074318D" w:rsidP="0074318D">
            <w:pPr>
              <w:pStyle w:val="ListParagraph"/>
              <w:numPr>
                <w:ilvl w:val="0"/>
                <w:numId w:val="14"/>
              </w:numPr>
              <w:spacing w:after="0" w:line="240" w:lineRule="auto"/>
              <w:ind w:left="318" w:hanging="284"/>
              <w:jc w:val="both"/>
              <w:rPr>
                <w:b/>
              </w:rPr>
            </w:pPr>
            <w:r>
              <w:t>Offer RPL</w:t>
            </w:r>
          </w:p>
          <w:p w14:paraId="44F34EA8" w14:textId="77777777" w:rsidR="0074318D" w:rsidRPr="00F771BF" w:rsidRDefault="0074318D" w:rsidP="0074318D">
            <w:pPr>
              <w:pStyle w:val="ListParagraph"/>
              <w:numPr>
                <w:ilvl w:val="0"/>
                <w:numId w:val="14"/>
              </w:numPr>
              <w:spacing w:after="0" w:line="240" w:lineRule="auto"/>
              <w:ind w:left="318" w:hanging="284"/>
              <w:jc w:val="both"/>
              <w:rPr>
                <w:b/>
              </w:rPr>
            </w:pPr>
            <w:r>
              <w:t>Follow legislation</w:t>
            </w:r>
          </w:p>
          <w:p w14:paraId="451D5B5F" w14:textId="77777777" w:rsidR="0074318D" w:rsidRPr="00F771BF" w:rsidRDefault="0074318D" w:rsidP="0074318D">
            <w:pPr>
              <w:pStyle w:val="ListParagraph"/>
              <w:numPr>
                <w:ilvl w:val="0"/>
                <w:numId w:val="14"/>
              </w:numPr>
              <w:spacing w:after="0" w:line="240" w:lineRule="auto"/>
              <w:ind w:left="318" w:hanging="284"/>
              <w:jc w:val="both"/>
              <w:rPr>
                <w:b/>
              </w:rPr>
            </w:pPr>
            <w:r>
              <w:t>Monitor student’s performance &amp; give feedback</w:t>
            </w:r>
          </w:p>
          <w:p w14:paraId="12472B46" w14:textId="77777777" w:rsidR="0074318D" w:rsidRPr="00F771BF" w:rsidRDefault="0074318D" w:rsidP="0074318D">
            <w:pPr>
              <w:pStyle w:val="ListParagraph"/>
              <w:numPr>
                <w:ilvl w:val="0"/>
                <w:numId w:val="14"/>
              </w:numPr>
              <w:spacing w:after="0" w:line="240" w:lineRule="auto"/>
              <w:ind w:left="318" w:hanging="284"/>
              <w:jc w:val="both"/>
              <w:rPr>
                <w:b/>
              </w:rPr>
            </w:pPr>
            <w:r>
              <w:t>Mark work in a reasonable timeframe</w:t>
            </w:r>
          </w:p>
          <w:p w14:paraId="4F53D526" w14:textId="77777777" w:rsidR="0074318D" w:rsidRPr="00F771BF" w:rsidRDefault="0074318D" w:rsidP="0074318D">
            <w:pPr>
              <w:pStyle w:val="ListParagraph"/>
              <w:numPr>
                <w:ilvl w:val="0"/>
                <w:numId w:val="14"/>
              </w:numPr>
              <w:spacing w:after="0" w:line="240" w:lineRule="auto"/>
              <w:ind w:left="318" w:hanging="284"/>
              <w:jc w:val="both"/>
              <w:rPr>
                <w:b/>
              </w:rPr>
            </w:pPr>
            <w:r>
              <w:t>Support the school in maintaining RTO status</w:t>
            </w:r>
          </w:p>
          <w:p w14:paraId="5E24FFE6" w14:textId="77777777" w:rsidR="0074318D" w:rsidRPr="00F771BF" w:rsidRDefault="0074318D" w:rsidP="0074318D">
            <w:pPr>
              <w:pStyle w:val="ListParagraph"/>
              <w:numPr>
                <w:ilvl w:val="0"/>
                <w:numId w:val="14"/>
              </w:numPr>
              <w:spacing w:after="0" w:line="240" w:lineRule="auto"/>
              <w:ind w:left="318" w:hanging="284"/>
              <w:jc w:val="both"/>
              <w:rPr>
                <w:b/>
              </w:rPr>
            </w:pPr>
            <w:r>
              <w:t>Store student records safely</w:t>
            </w:r>
          </w:p>
        </w:tc>
      </w:tr>
    </w:tbl>
    <w:p w14:paraId="00537954" w14:textId="77777777" w:rsidR="0074318D" w:rsidRDefault="0074318D" w:rsidP="0042073E">
      <w:pPr>
        <w:spacing w:before="120" w:after="0"/>
        <w:jc w:val="both"/>
        <w:rPr>
          <w:b/>
          <w:i/>
        </w:rPr>
      </w:pPr>
      <w:r w:rsidRPr="001C14B0">
        <w:rPr>
          <w:b/>
          <w:i/>
        </w:rPr>
        <w:t xml:space="preserve">NB.  The complete </w:t>
      </w:r>
      <w:r>
        <w:rPr>
          <w:b/>
          <w:i/>
        </w:rPr>
        <w:t>‘Student Complaints and Appeals Policy’ can be found on the Nanango State High School website.</w:t>
      </w:r>
    </w:p>
    <w:p w14:paraId="1D6246F0" w14:textId="77777777" w:rsidR="0074318D" w:rsidRPr="0093515A" w:rsidRDefault="0074318D" w:rsidP="0074318D">
      <w:pPr>
        <w:pStyle w:val="Heading2"/>
        <w:rPr>
          <w:i/>
        </w:rPr>
      </w:pPr>
      <w:bookmarkStart w:id="67" w:name="_Toc522268443"/>
      <w:bookmarkStart w:id="68" w:name="_Toc25058736"/>
      <w:r w:rsidRPr="0093515A">
        <w:lastRenderedPageBreak/>
        <w:t>13.1        COMPLAINTS PROCEDURE</w:t>
      </w:r>
      <w:bookmarkEnd w:id="67"/>
      <w:bookmarkEnd w:id="68"/>
    </w:p>
    <w:p w14:paraId="5E481A3D" w14:textId="77777777" w:rsidR="0074318D" w:rsidRDefault="0074318D" w:rsidP="0074318D">
      <w:pPr>
        <w:jc w:val="both"/>
      </w:pPr>
      <w:r>
        <w:t>Persons with a complaint concerning the manner in which the school conducts its responsibilities as an RTO, have access to the following procedure:</w:t>
      </w:r>
    </w:p>
    <w:p w14:paraId="0F236F1A" w14:textId="77777777" w:rsidR="0074318D" w:rsidRDefault="0074318D" w:rsidP="0074318D">
      <w:pPr>
        <w:spacing w:after="0"/>
        <w:jc w:val="both"/>
      </w:pPr>
      <w:r>
        <w:t xml:space="preserve">Complaints may be one (1) of two (2) types – </w:t>
      </w:r>
      <w:r>
        <w:tab/>
      </w:r>
      <w:r w:rsidRPr="00EA0442">
        <w:t>Type 1</w:t>
      </w:r>
      <w:r>
        <w:t xml:space="preserve">: </w:t>
      </w:r>
      <w:r>
        <w:tab/>
        <w:t>Allegations of inappropriate behaviour</w:t>
      </w:r>
    </w:p>
    <w:p w14:paraId="5D6A0339" w14:textId="77777777" w:rsidR="0074318D" w:rsidRDefault="0074318D" w:rsidP="0074318D">
      <w:pPr>
        <w:spacing w:after="0"/>
        <w:jc w:val="both"/>
      </w:pPr>
      <w:r>
        <w:tab/>
      </w:r>
      <w:r>
        <w:tab/>
      </w:r>
      <w:r>
        <w:tab/>
      </w:r>
      <w:r>
        <w:tab/>
      </w:r>
      <w:r>
        <w:tab/>
      </w:r>
      <w:r>
        <w:tab/>
        <w:t xml:space="preserve">Type 2: </w:t>
      </w:r>
      <w:r>
        <w:tab/>
        <w:t xml:space="preserve">All other complaints </w:t>
      </w:r>
    </w:p>
    <w:p w14:paraId="470A8630" w14:textId="77777777" w:rsidR="0074318D" w:rsidRDefault="0074318D" w:rsidP="0074318D">
      <w:pPr>
        <w:jc w:val="both"/>
      </w:pPr>
      <w:r>
        <w:rPr>
          <w:b/>
        </w:rPr>
        <w:t>Informal complaint:</w:t>
      </w:r>
    </w:p>
    <w:p w14:paraId="79CAA92A" w14:textId="77777777" w:rsidR="0074318D" w:rsidRDefault="0074318D" w:rsidP="0074318D">
      <w:pPr>
        <w:pStyle w:val="ListParagraph"/>
        <w:numPr>
          <w:ilvl w:val="0"/>
          <w:numId w:val="15"/>
        </w:numPr>
        <w:ind w:hanging="720"/>
        <w:jc w:val="both"/>
      </w:pPr>
      <w:r>
        <w:t xml:space="preserve">The initial stage of any complaint shall be for the complainant to communicate directly with the operational representative of the school, </w:t>
      </w:r>
      <w:proofErr w:type="gramStart"/>
      <w:r w:rsidR="00B77217">
        <w:t>e.g.</w:t>
      </w:r>
      <w:proofErr w:type="gramEnd"/>
      <w:r>
        <w:t xml:space="preserve"> the teacher (trainer), who will make a decision and record the outcome of the complaint;</w:t>
      </w:r>
    </w:p>
    <w:p w14:paraId="6EC8A644" w14:textId="77777777" w:rsidR="0074318D" w:rsidRDefault="0074318D" w:rsidP="0074318D">
      <w:pPr>
        <w:pStyle w:val="ListParagraph"/>
        <w:numPr>
          <w:ilvl w:val="0"/>
          <w:numId w:val="15"/>
        </w:numPr>
        <w:ind w:hanging="720"/>
        <w:jc w:val="both"/>
      </w:pPr>
      <w:r>
        <w:t>Person(s) dissatisfied with the outcome of the complaint to the teacher may then complain to the relevant Head of Department (Senior Schooling), who will make a decision and record the outcome of the complaint;</w:t>
      </w:r>
    </w:p>
    <w:p w14:paraId="229F8234" w14:textId="77777777" w:rsidR="0074318D" w:rsidRDefault="0074318D" w:rsidP="0074318D">
      <w:pPr>
        <w:pStyle w:val="ListParagraph"/>
        <w:numPr>
          <w:ilvl w:val="0"/>
          <w:numId w:val="15"/>
        </w:numPr>
        <w:ind w:hanging="720"/>
        <w:jc w:val="both"/>
      </w:pPr>
      <w:r>
        <w:t xml:space="preserve">Person(s) dissatisfied with the outcome of the complaint to the Head of Department (Senior Schooling) may initiate a ‘formal’ complaint.  </w:t>
      </w:r>
    </w:p>
    <w:p w14:paraId="5C52D656" w14:textId="77777777" w:rsidR="0074318D" w:rsidRDefault="0074318D" w:rsidP="0074318D">
      <w:pPr>
        <w:jc w:val="both"/>
        <w:rPr>
          <w:b/>
        </w:rPr>
      </w:pPr>
      <w:r>
        <w:rPr>
          <w:b/>
        </w:rPr>
        <w:t>Formal complaint:</w:t>
      </w:r>
    </w:p>
    <w:p w14:paraId="70F58C16" w14:textId="77777777" w:rsidR="0074318D" w:rsidRDefault="0074318D" w:rsidP="0074318D">
      <w:pPr>
        <w:pStyle w:val="ListParagraph"/>
        <w:numPr>
          <w:ilvl w:val="0"/>
          <w:numId w:val="16"/>
        </w:numPr>
        <w:ind w:hanging="720"/>
        <w:jc w:val="both"/>
      </w:pPr>
      <w:r>
        <w:t>Formal complaints may only proceed after the informal complaint procedure has been finalised</w:t>
      </w:r>
    </w:p>
    <w:p w14:paraId="170C28F2" w14:textId="77777777" w:rsidR="0074318D" w:rsidRDefault="0074318D" w:rsidP="0074318D">
      <w:pPr>
        <w:pStyle w:val="ListParagraph"/>
        <w:numPr>
          <w:ilvl w:val="0"/>
          <w:numId w:val="16"/>
        </w:numPr>
        <w:ind w:hanging="720"/>
        <w:jc w:val="both"/>
      </w:pPr>
      <w:r>
        <w:t>The complaint and its outcome shall be recorded in writing;</w:t>
      </w:r>
    </w:p>
    <w:p w14:paraId="488B969E" w14:textId="77777777" w:rsidR="0074318D" w:rsidRDefault="0074318D" w:rsidP="0074318D">
      <w:pPr>
        <w:pStyle w:val="ListParagraph"/>
        <w:numPr>
          <w:ilvl w:val="0"/>
          <w:numId w:val="16"/>
        </w:numPr>
        <w:ind w:hanging="720"/>
        <w:jc w:val="both"/>
      </w:pPr>
      <w:r>
        <w:t>On receipt of a formal complaint</w:t>
      </w:r>
      <w:r w:rsidR="00B77217">
        <w:t xml:space="preserve"> the principal shall convene an</w:t>
      </w:r>
      <w:r>
        <w:t xml:space="preserve"> independent panel to hear the</w:t>
      </w:r>
      <w:r w:rsidR="00B77217">
        <w:t xml:space="preserve"> complaint; this shall be the ‘Complaint C</w:t>
      </w:r>
      <w:r>
        <w:t>ommittee’;</w:t>
      </w:r>
    </w:p>
    <w:p w14:paraId="2E1E08E9" w14:textId="77777777" w:rsidR="0074318D" w:rsidRDefault="0074318D" w:rsidP="0074318D">
      <w:pPr>
        <w:pStyle w:val="ListParagraph"/>
        <w:numPr>
          <w:ilvl w:val="0"/>
          <w:numId w:val="16"/>
        </w:numPr>
        <w:ind w:hanging="720"/>
        <w:jc w:val="both"/>
      </w:pPr>
      <w:r>
        <w:t>The Complaint Committee shall not have had previous involvement with the complaint and should include representatives of:</w:t>
      </w:r>
    </w:p>
    <w:p w14:paraId="5148A07F" w14:textId="77777777" w:rsidR="0074318D" w:rsidRDefault="0074318D" w:rsidP="0074318D">
      <w:pPr>
        <w:pStyle w:val="ListParagraph"/>
        <w:numPr>
          <w:ilvl w:val="0"/>
          <w:numId w:val="17"/>
        </w:numPr>
        <w:jc w:val="both"/>
      </w:pPr>
      <w:r>
        <w:t>The principal</w:t>
      </w:r>
    </w:p>
    <w:p w14:paraId="6A41F769" w14:textId="77777777" w:rsidR="0074318D" w:rsidRDefault="0074318D" w:rsidP="0074318D">
      <w:pPr>
        <w:pStyle w:val="ListParagraph"/>
        <w:numPr>
          <w:ilvl w:val="0"/>
          <w:numId w:val="17"/>
        </w:numPr>
        <w:jc w:val="both"/>
      </w:pPr>
      <w:r>
        <w:t xml:space="preserve">The teaching </w:t>
      </w:r>
      <w:proofErr w:type="gramStart"/>
      <w:r>
        <w:t>staff</w:t>
      </w:r>
      <w:proofErr w:type="gramEnd"/>
    </w:p>
    <w:p w14:paraId="7FBD57B9" w14:textId="77777777" w:rsidR="0074318D" w:rsidRDefault="0074318D" w:rsidP="0074318D">
      <w:pPr>
        <w:pStyle w:val="ListParagraph"/>
        <w:numPr>
          <w:ilvl w:val="0"/>
          <w:numId w:val="17"/>
        </w:numPr>
        <w:jc w:val="both"/>
      </w:pPr>
      <w:r>
        <w:t>Non-teaching staff</w:t>
      </w:r>
    </w:p>
    <w:p w14:paraId="1DDB5995" w14:textId="77777777" w:rsidR="0074318D" w:rsidRDefault="0074318D" w:rsidP="0074318D">
      <w:pPr>
        <w:pStyle w:val="ListParagraph"/>
        <w:numPr>
          <w:ilvl w:val="0"/>
          <w:numId w:val="16"/>
        </w:numPr>
        <w:ind w:hanging="720"/>
        <w:jc w:val="both"/>
      </w:pPr>
      <w:r>
        <w:t>The complainant shall be given an opportunity to present his/her case to the committee and may be accompanied by one other person as support or as representation;</w:t>
      </w:r>
    </w:p>
    <w:p w14:paraId="030868E6" w14:textId="77777777" w:rsidR="0074318D" w:rsidRDefault="0074318D" w:rsidP="0074318D">
      <w:pPr>
        <w:pStyle w:val="ListParagraph"/>
        <w:numPr>
          <w:ilvl w:val="0"/>
          <w:numId w:val="16"/>
        </w:numPr>
        <w:ind w:hanging="720"/>
        <w:jc w:val="both"/>
      </w:pPr>
      <w:r>
        <w:t>The relevant staff member shall be given an opportunity to present his/her case to the committee and may be accompanied by one other person as support or as representation;</w:t>
      </w:r>
    </w:p>
    <w:p w14:paraId="74ACE2C5" w14:textId="77777777" w:rsidR="0074318D" w:rsidRDefault="0074318D" w:rsidP="0074318D">
      <w:pPr>
        <w:pStyle w:val="ListParagraph"/>
        <w:numPr>
          <w:ilvl w:val="0"/>
          <w:numId w:val="16"/>
        </w:numPr>
        <w:ind w:hanging="720"/>
        <w:jc w:val="both"/>
      </w:pPr>
      <w:r>
        <w:t>The Complaint Committee will make a decision on the complaint;</w:t>
      </w:r>
    </w:p>
    <w:p w14:paraId="278487A5" w14:textId="77777777" w:rsidR="0074318D" w:rsidRDefault="0074318D" w:rsidP="0074318D">
      <w:pPr>
        <w:pStyle w:val="ListParagraph"/>
        <w:numPr>
          <w:ilvl w:val="0"/>
          <w:numId w:val="16"/>
        </w:numPr>
        <w:ind w:hanging="720"/>
        <w:jc w:val="both"/>
      </w:pPr>
      <w:r>
        <w:t>The Complaint Committee will communicate its decision on the complaint to all parties in writing within 30 working days of making its decision</w:t>
      </w:r>
    </w:p>
    <w:p w14:paraId="22549AE3" w14:textId="77777777" w:rsidR="0074318D" w:rsidRDefault="0074318D" w:rsidP="0074318D">
      <w:pPr>
        <w:ind w:left="720" w:hanging="720"/>
        <w:jc w:val="both"/>
        <w:rPr>
          <w:i/>
        </w:rPr>
      </w:pPr>
      <w:r>
        <w:rPr>
          <w:i/>
        </w:rPr>
        <w:t xml:space="preserve">N.B. </w:t>
      </w:r>
      <w:r>
        <w:rPr>
          <w:i/>
        </w:rPr>
        <w:tab/>
        <w:t xml:space="preserve">If the complaint is not dealt with to the satisfaction of the </w:t>
      </w:r>
      <w:proofErr w:type="gramStart"/>
      <w:r>
        <w:rPr>
          <w:i/>
        </w:rPr>
        <w:t>student</w:t>
      </w:r>
      <w:proofErr w:type="gramEnd"/>
      <w:r>
        <w:rPr>
          <w:i/>
        </w:rPr>
        <w:t xml:space="preserve"> they have the right for an external organisation </w:t>
      </w:r>
      <w:r w:rsidR="00B77217">
        <w:rPr>
          <w:i/>
        </w:rPr>
        <w:t>e.g.</w:t>
      </w:r>
      <w:r>
        <w:rPr>
          <w:i/>
        </w:rPr>
        <w:t xml:space="preserve"> QCAA</w:t>
      </w:r>
      <w:r w:rsidR="00B77217">
        <w:rPr>
          <w:i/>
        </w:rPr>
        <w:t>,</w:t>
      </w:r>
      <w:r>
        <w:rPr>
          <w:i/>
        </w:rPr>
        <w:t xml:space="preserve"> to hear that complaint.</w:t>
      </w:r>
    </w:p>
    <w:p w14:paraId="22C6B70E" w14:textId="77777777" w:rsidR="0074318D" w:rsidRPr="0093515A" w:rsidRDefault="0074318D" w:rsidP="0074318D">
      <w:pPr>
        <w:pStyle w:val="Heading2"/>
        <w:rPr>
          <w:i/>
        </w:rPr>
      </w:pPr>
      <w:bookmarkStart w:id="69" w:name="_Toc522268444"/>
      <w:bookmarkStart w:id="70" w:name="_Toc25058737"/>
      <w:r w:rsidRPr="0093515A">
        <w:t>13.2       APPEALS PROCEDURE</w:t>
      </w:r>
      <w:bookmarkEnd w:id="69"/>
      <w:bookmarkEnd w:id="70"/>
    </w:p>
    <w:p w14:paraId="3C695D97" w14:textId="77777777" w:rsidR="0074318D" w:rsidRDefault="0074318D" w:rsidP="0074318D">
      <w:pPr>
        <w:pStyle w:val="ListParagraph"/>
        <w:numPr>
          <w:ilvl w:val="0"/>
          <w:numId w:val="18"/>
        </w:numPr>
        <w:ind w:hanging="720"/>
        <w:jc w:val="both"/>
      </w:pPr>
      <w:r>
        <w:t xml:space="preserve">All formal appeals must be in writing and addressed to the </w:t>
      </w:r>
      <w:proofErr w:type="gramStart"/>
      <w:r>
        <w:t>Principal</w:t>
      </w:r>
      <w:proofErr w:type="gramEnd"/>
      <w:r>
        <w:t>, as CEO of the RTO;</w:t>
      </w:r>
    </w:p>
    <w:p w14:paraId="31384AF7" w14:textId="77777777" w:rsidR="0074318D" w:rsidRDefault="0074318D" w:rsidP="0074318D">
      <w:pPr>
        <w:pStyle w:val="ListParagraph"/>
        <w:numPr>
          <w:ilvl w:val="0"/>
          <w:numId w:val="18"/>
        </w:numPr>
        <w:ind w:hanging="720"/>
        <w:jc w:val="both"/>
      </w:pPr>
      <w:r>
        <w:t>On receipt of a written appeal:</w:t>
      </w:r>
    </w:p>
    <w:p w14:paraId="57A0A8CA" w14:textId="77777777" w:rsidR="0074318D" w:rsidRDefault="0074318D" w:rsidP="0074318D">
      <w:pPr>
        <w:pStyle w:val="ListParagraph"/>
        <w:numPr>
          <w:ilvl w:val="0"/>
          <w:numId w:val="8"/>
        </w:numPr>
        <w:jc w:val="both"/>
      </w:pPr>
      <w:r>
        <w:t xml:space="preserve">A written acknowledgment is sent to the appellant from the </w:t>
      </w:r>
      <w:proofErr w:type="gramStart"/>
      <w:r>
        <w:t>Principal</w:t>
      </w:r>
      <w:proofErr w:type="gramEnd"/>
      <w:r>
        <w:t xml:space="preserve"> </w:t>
      </w:r>
      <w:r w:rsidR="00B77217">
        <w:t>(via A</w:t>
      </w:r>
      <w:r>
        <w:t>dmin support);</w:t>
      </w:r>
    </w:p>
    <w:p w14:paraId="49783D07" w14:textId="77777777" w:rsidR="0074318D" w:rsidRDefault="0074318D" w:rsidP="0074318D">
      <w:pPr>
        <w:pStyle w:val="ListParagraph"/>
        <w:numPr>
          <w:ilvl w:val="0"/>
          <w:numId w:val="8"/>
        </w:numPr>
        <w:jc w:val="both"/>
      </w:pPr>
      <w:r>
        <w:t>The appeal is forwarded to the RTO Manager;</w:t>
      </w:r>
    </w:p>
    <w:p w14:paraId="24CA01BF" w14:textId="77777777" w:rsidR="0074318D" w:rsidRDefault="0074318D" w:rsidP="0074318D">
      <w:pPr>
        <w:pStyle w:val="ListParagraph"/>
        <w:numPr>
          <w:ilvl w:val="0"/>
          <w:numId w:val="19"/>
        </w:numPr>
        <w:ind w:left="709" w:hanging="709"/>
        <w:jc w:val="both"/>
      </w:pPr>
      <w:r>
        <w:t>If the appeal is not finalised within 30 business days, the appellant is informed of the reasons in writing and regularly updated on the progress of the matter;</w:t>
      </w:r>
    </w:p>
    <w:p w14:paraId="74B1CBCF" w14:textId="77777777" w:rsidR="0074318D" w:rsidRDefault="0074318D" w:rsidP="0074318D">
      <w:pPr>
        <w:pStyle w:val="ListParagraph"/>
        <w:numPr>
          <w:ilvl w:val="0"/>
          <w:numId w:val="19"/>
        </w:numPr>
        <w:ind w:left="709" w:hanging="709"/>
        <w:jc w:val="both"/>
      </w:pPr>
      <w:r>
        <w:t xml:space="preserve">The </w:t>
      </w:r>
      <w:proofErr w:type="gramStart"/>
      <w:r>
        <w:t>Principal</w:t>
      </w:r>
      <w:proofErr w:type="gramEnd"/>
      <w:r>
        <w:t xml:space="preserve"> and/or the RTO Manager will either deal with the appeal or convene an independent panel to hear the complaint; this shall be the complaints and appeals committee;</w:t>
      </w:r>
    </w:p>
    <w:p w14:paraId="63E4B2B7" w14:textId="77777777" w:rsidR="0074318D" w:rsidRDefault="0074318D" w:rsidP="0074318D">
      <w:pPr>
        <w:pStyle w:val="ListParagraph"/>
        <w:numPr>
          <w:ilvl w:val="0"/>
          <w:numId w:val="8"/>
        </w:numPr>
        <w:jc w:val="both"/>
      </w:pPr>
      <w:r>
        <w:t>The Appeals Committee shall not have had previous involvement with the appeal, and will include representatives of:</w:t>
      </w:r>
    </w:p>
    <w:p w14:paraId="57A913AF" w14:textId="77777777" w:rsidR="0074318D" w:rsidRDefault="0074318D" w:rsidP="0074318D">
      <w:pPr>
        <w:pStyle w:val="ListParagraph"/>
        <w:numPr>
          <w:ilvl w:val="0"/>
          <w:numId w:val="8"/>
        </w:numPr>
        <w:ind w:firstLine="54"/>
        <w:jc w:val="both"/>
      </w:pPr>
      <w:r>
        <w:lastRenderedPageBreak/>
        <w:t xml:space="preserve">The </w:t>
      </w:r>
      <w:proofErr w:type="gramStart"/>
      <w:r>
        <w:t>Principal</w:t>
      </w:r>
      <w:proofErr w:type="gramEnd"/>
      <w:r>
        <w:t>;</w:t>
      </w:r>
    </w:p>
    <w:p w14:paraId="0C650E6C" w14:textId="77777777" w:rsidR="0074318D" w:rsidRDefault="0074318D" w:rsidP="0074318D">
      <w:pPr>
        <w:pStyle w:val="ListParagraph"/>
        <w:numPr>
          <w:ilvl w:val="0"/>
          <w:numId w:val="8"/>
        </w:numPr>
        <w:ind w:firstLine="54"/>
        <w:jc w:val="both"/>
      </w:pPr>
      <w:r>
        <w:t>The teaching staff, and;</w:t>
      </w:r>
    </w:p>
    <w:p w14:paraId="1BE703A7" w14:textId="77777777" w:rsidR="0074318D" w:rsidRDefault="0074318D" w:rsidP="0074318D">
      <w:pPr>
        <w:pStyle w:val="ListParagraph"/>
        <w:numPr>
          <w:ilvl w:val="0"/>
          <w:numId w:val="8"/>
        </w:numPr>
        <w:ind w:firstLine="54"/>
        <w:jc w:val="both"/>
      </w:pPr>
      <w:r>
        <w:t>An independent person</w:t>
      </w:r>
    </w:p>
    <w:p w14:paraId="0883DCE9" w14:textId="77777777" w:rsidR="0074318D" w:rsidRDefault="0074318D" w:rsidP="0074318D">
      <w:pPr>
        <w:pStyle w:val="ListParagraph"/>
        <w:numPr>
          <w:ilvl w:val="0"/>
          <w:numId w:val="20"/>
        </w:numPr>
        <w:spacing w:after="0"/>
        <w:ind w:left="709" w:hanging="709"/>
        <w:jc w:val="both"/>
      </w:pPr>
      <w:r>
        <w:t>Two (2) types of appeals may be lodged:</w:t>
      </w:r>
      <w:r>
        <w:tab/>
      </w:r>
      <w:r>
        <w:tab/>
      </w:r>
    </w:p>
    <w:p w14:paraId="45BE95CF" w14:textId="77777777" w:rsidR="0074318D" w:rsidRDefault="0074318D" w:rsidP="0074318D">
      <w:pPr>
        <w:pStyle w:val="ListParagraph"/>
        <w:numPr>
          <w:ilvl w:val="0"/>
          <w:numId w:val="8"/>
        </w:numPr>
        <w:ind w:firstLine="54"/>
        <w:jc w:val="both"/>
      </w:pPr>
      <w:r>
        <w:t xml:space="preserve">Appeal of final assessment decision </w:t>
      </w:r>
    </w:p>
    <w:p w14:paraId="3B8604C2" w14:textId="77777777" w:rsidR="0074318D" w:rsidRDefault="0074318D" w:rsidP="0074318D">
      <w:pPr>
        <w:pStyle w:val="ListParagraph"/>
        <w:numPr>
          <w:ilvl w:val="0"/>
          <w:numId w:val="8"/>
        </w:numPr>
        <w:ind w:firstLine="54"/>
        <w:jc w:val="both"/>
      </w:pPr>
      <w:r>
        <w:t xml:space="preserve">Appeal of any other RTO decision </w:t>
      </w:r>
    </w:p>
    <w:p w14:paraId="1F716929" w14:textId="77777777" w:rsidR="0074318D" w:rsidRDefault="0074318D" w:rsidP="0074318D">
      <w:pPr>
        <w:pStyle w:val="ListParagraph"/>
        <w:numPr>
          <w:ilvl w:val="0"/>
          <w:numId w:val="20"/>
        </w:numPr>
        <w:ind w:left="709" w:hanging="709"/>
        <w:jc w:val="both"/>
      </w:pPr>
      <w:r>
        <w:t>The appellant shall be given an opportunity to present their case and may be accompanied by other people as support or as representation;</w:t>
      </w:r>
    </w:p>
    <w:p w14:paraId="5CDC05D6" w14:textId="77777777" w:rsidR="0074318D" w:rsidRDefault="0074318D" w:rsidP="0074318D">
      <w:pPr>
        <w:pStyle w:val="ListParagraph"/>
        <w:numPr>
          <w:ilvl w:val="0"/>
          <w:numId w:val="20"/>
        </w:numPr>
        <w:ind w:left="709" w:hanging="709"/>
        <w:jc w:val="both"/>
      </w:pPr>
      <w:r>
        <w:t>The relevant staff member, if applicable, shall be given an opportunity to present their case and may be accompanied by other people as support or as representation;</w:t>
      </w:r>
    </w:p>
    <w:p w14:paraId="7FD8C891" w14:textId="77777777" w:rsidR="0074318D" w:rsidRDefault="0074318D" w:rsidP="0074318D">
      <w:pPr>
        <w:pStyle w:val="ListParagraph"/>
        <w:numPr>
          <w:ilvl w:val="0"/>
          <w:numId w:val="20"/>
        </w:numPr>
        <w:ind w:left="709" w:hanging="709"/>
        <w:jc w:val="both"/>
      </w:pPr>
      <w:r>
        <w:t>The outcome/decision will be communicated to all parties in writing within 60 days;</w:t>
      </w:r>
    </w:p>
    <w:p w14:paraId="3A935D1C" w14:textId="77777777" w:rsidR="0074318D" w:rsidRDefault="0074318D" w:rsidP="0074318D">
      <w:pPr>
        <w:pStyle w:val="ListParagraph"/>
        <w:numPr>
          <w:ilvl w:val="0"/>
          <w:numId w:val="20"/>
        </w:numPr>
        <w:ind w:left="709" w:hanging="709"/>
        <w:jc w:val="both"/>
      </w:pPr>
      <w:r>
        <w:t>If the processes fail to resolve the appeal, the individual making the appeal will have the outcome reviewed by an appropriate party independent of the RTO;</w:t>
      </w:r>
    </w:p>
    <w:p w14:paraId="4267CD85" w14:textId="77777777" w:rsidR="0074318D" w:rsidRDefault="0074318D" w:rsidP="0074318D">
      <w:pPr>
        <w:pStyle w:val="ListParagraph"/>
        <w:numPr>
          <w:ilvl w:val="0"/>
          <w:numId w:val="20"/>
        </w:numPr>
        <w:ind w:left="709" w:hanging="709"/>
        <w:jc w:val="both"/>
      </w:pPr>
      <w:r>
        <w:t xml:space="preserve">If the appellant is still not satisfied, the </w:t>
      </w:r>
      <w:proofErr w:type="gramStart"/>
      <w:r>
        <w:t>Principal</w:t>
      </w:r>
      <w:proofErr w:type="gramEnd"/>
      <w:r>
        <w:t xml:space="preserve"> will refer them to the QCAA website for further information about making complaints (</w:t>
      </w:r>
      <w:hyperlink r:id="rId22" w:history="1">
        <w:r w:rsidRPr="00C259E2">
          <w:rPr>
            <w:rStyle w:val="Hyperlink"/>
          </w:rPr>
          <w:t>www.qcaa.qld.edu.au/3141.html</w:t>
        </w:r>
      </w:hyperlink>
      <w:r>
        <w:t xml:space="preserve">) </w:t>
      </w:r>
    </w:p>
    <w:p w14:paraId="234432B2" w14:textId="77777777" w:rsidR="0074318D" w:rsidRDefault="0074318D" w:rsidP="0074318D">
      <w:pPr>
        <w:jc w:val="both"/>
        <w:rPr>
          <w:b/>
        </w:rPr>
      </w:pPr>
      <w:r>
        <w:rPr>
          <w:b/>
        </w:rPr>
        <w:t>The root cause of a complaint or appeal will be included in the systematic monitoring and evaluation processes of the RTO, so appropriate corrective action will be instigated to eliminate or mitigate the likelihood of reoccurrence.</w:t>
      </w:r>
    </w:p>
    <w:p w14:paraId="0A59A62B" w14:textId="77777777" w:rsidR="0074318D" w:rsidRDefault="0074318D" w:rsidP="0074318D">
      <w:pPr>
        <w:jc w:val="both"/>
        <w:rPr>
          <w:b/>
        </w:rPr>
      </w:pPr>
      <w:r>
        <w:rPr>
          <w:b/>
        </w:rPr>
        <w:br w:type="page"/>
      </w:r>
    </w:p>
    <w:p w14:paraId="2C486862" w14:textId="77777777" w:rsidR="0074318D" w:rsidRPr="00816FA0" w:rsidRDefault="0074318D" w:rsidP="0074318D">
      <w:pPr>
        <w:pStyle w:val="Heading1"/>
        <w:rPr>
          <w:i/>
          <w:color w:val="404040" w:themeColor="text1" w:themeTint="BF"/>
        </w:rPr>
      </w:pPr>
      <w:bookmarkStart w:id="71" w:name="_Toc522268445"/>
      <w:bookmarkStart w:id="72" w:name="_Toc25058738"/>
      <w:r w:rsidRPr="00816FA0">
        <w:rPr>
          <w:color w:val="404040" w:themeColor="text1" w:themeTint="BF"/>
        </w:rPr>
        <w:lastRenderedPageBreak/>
        <w:t>APPENDIX 1</w:t>
      </w:r>
      <w:bookmarkStart w:id="73" w:name="_Toc522268446"/>
      <w:bookmarkEnd w:id="71"/>
      <w:r w:rsidRPr="00816FA0">
        <w:rPr>
          <w:color w:val="404040" w:themeColor="text1" w:themeTint="BF"/>
        </w:rPr>
        <w:t xml:space="preserve"> Glossary of Terms</w:t>
      </w:r>
      <w:bookmarkEnd w:id="72"/>
      <w:bookmarkEnd w:id="73"/>
    </w:p>
    <w:p w14:paraId="70D94A3F" w14:textId="77777777" w:rsidR="0074318D" w:rsidRDefault="0074318D" w:rsidP="0074318D">
      <w:pPr>
        <w:jc w:val="both"/>
        <w:rPr>
          <w:b/>
        </w:rPr>
      </w:pPr>
      <w:r>
        <w:rPr>
          <w:b/>
        </w:rPr>
        <w:t>Accreditation</w:t>
      </w:r>
    </w:p>
    <w:p w14:paraId="5B023A23" w14:textId="77777777" w:rsidR="0074318D" w:rsidRDefault="0074318D" w:rsidP="0074318D">
      <w:pPr>
        <w:jc w:val="both"/>
      </w:pPr>
      <w:r>
        <w:t>The process by which specific courses are formally recognised by State or Territory, Training Authorities to ensure they meet specified quality requirements.</w:t>
      </w:r>
    </w:p>
    <w:p w14:paraId="7F7D363D" w14:textId="77777777" w:rsidR="0074318D" w:rsidRDefault="0074318D" w:rsidP="0074318D">
      <w:pPr>
        <w:jc w:val="both"/>
        <w:rPr>
          <w:b/>
        </w:rPr>
      </w:pPr>
      <w:r>
        <w:rPr>
          <w:b/>
        </w:rPr>
        <w:t>Assessment</w:t>
      </w:r>
    </w:p>
    <w:p w14:paraId="0196C716" w14:textId="77777777" w:rsidR="0074318D" w:rsidRDefault="0074318D" w:rsidP="0074318D">
      <w:pPr>
        <w:jc w:val="both"/>
      </w:pPr>
      <w:r>
        <w:t>Assessment means the process of collecting evidence and making judgements on whether competency has been achieved to confirm that an individual can perform to the standard expected in the workplace, as expressed in the relevant endorsed industry/enterprise competency standards or the learning outcomes of an accredited course.</w:t>
      </w:r>
    </w:p>
    <w:p w14:paraId="10605376" w14:textId="77777777" w:rsidR="0074318D" w:rsidRDefault="0074318D" w:rsidP="0074318D">
      <w:pPr>
        <w:jc w:val="both"/>
        <w:rPr>
          <w:b/>
        </w:rPr>
      </w:pPr>
      <w:r>
        <w:rPr>
          <w:b/>
        </w:rPr>
        <w:t>Australian Qualifications Framework (AQF)</w:t>
      </w:r>
    </w:p>
    <w:p w14:paraId="5A6E9FBF" w14:textId="77777777" w:rsidR="0074318D" w:rsidRDefault="0074318D" w:rsidP="0074318D">
      <w:pPr>
        <w:jc w:val="both"/>
      </w:pPr>
      <w:r>
        <w:t>A national framework for all qualifications in post-compulsory education and training.  The AQF is the national policy for regulated qualifications in the Australian education and training system.  It incorporates the quality assured qualifications from each education and training sector into a single comprehensive national qualifications framework. The AQF recognises that the school’s sector, the VET sector and the higher education sector have different industry and institutional linkages.  It connects the different sectors in a coherent single framework incorporating qualifications, levels and guidelines.  The AQF comprises titles and guidelines, which define each qualification, together with principles and protocols covering articulation and issuance of qualifications and statements of attainment.</w:t>
      </w:r>
    </w:p>
    <w:p w14:paraId="60F34B79" w14:textId="77777777" w:rsidR="0074318D" w:rsidRDefault="0074318D" w:rsidP="0074318D">
      <w:pPr>
        <w:jc w:val="both"/>
        <w:rPr>
          <w:b/>
        </w:rPr>
      </w:pPr>
      <w:r>
        <w:rPr>
          <w:b/>
        </w:rPr>
        <w:t>Australian Quality Skills Authority (ASQA)</w:t>
      </w:r>
    </w:p>
    <w:p w14:paraId="70A34476" w14:textId="77777777" w:rsidR="0074318D" w:rsidRDefault="0074318D" w:rsidP="0074318D">
      <w:pPr>
        <w:jc w:val="both"/>
      </w:pPr>
      <w:r>
        <w:t xml:space="preserve">The Australian Skills Quality Authority (ASQA) is the national regulator for Australia’s vocational education and training sector.  ASQA regulates courses and training providers to ensure nationally approved quality standards are met. </w:t>
      </w:r>
    </w:p>
    <w:p w14:paraId="42864519" w14:textId="77777777" w:rsidR="0074318D" w:rsidRDefault="0074318D" w:rsidP="0074318D">
      <w:pPr>
        <w:jc w:val="both"/>
      </w:pPr>
      <w:r>
        <w:rPr>
          <w:b/>
        </w:rPr>
        <w:t>Competency-Based Assessment</w:t>
      </w:r>
    </w:p>
    <w:p w14:paraId="3415AF04" w14:textId="77777777" w:rsidR="0074318D" w:rsidRDefault="0074318D" w:rsidP="0074318D">
      <w:pPr>
        <w:jc w:val="both"/>
      </w:pPr>
      <w:r>
        <w:t>Competency-based assessment is the process of collecting evidence and making judgments on whether the student can consistently demonstrate knowledge and skill, and the application of that knowledge and skill to the standard of performance required in the workplace.</w:t>
      </w:r>
    </w:p>
    <w:p w14:paraId="3EE80B9D" w14:textId="77777777" w:rsidR="0074318D" w:rsidRDefault="0074318D" w:rsidP="0074318D">
      <w:pPr>
        <w:jc w:val="both"/>
        <w:rPr>
          <w:b/>
        </w:rPr>
      </w:pPr>
      <w:r>
        <w:rPr>
          <w:b/>
        </w:rPr>
        <w:t>Competency standards</w:t>
      </w:r>
    </w:p>
    <w:p w14:paraId="671253BC" w14:textId="77777777" w:rsidR="0074318D" w:rsidRDefault="0074318D" w:rsidP="0074318D">
      <w:pPr>
        <w:jc w:val="both"/>
      </w:pPr>
      <w:r>
        <w:t>Comprises the specification of knowledge and skill and the application of that knowledge and skill to the standard of performance required in the workplace.  Competency standards define the outcomes for training delivery, assessment, and the issuing of qualifications and statements of attainment under the Australian Skills Quality Authority (ASQA).</w:t>
      </w:r>
    </w:p>
    <w:p w14:paraId="45233AFF" w14:textId="77777777" w:rsidR="0074318D" w:rsidRDefault="0074318D" w:rsidP="0074318D">
      <w:pPr>
        <w:jc w:val="both"/>
        <w:rPr>
          <w:b/>
        </w:rPr>
      </w:pPr>
      <w:r>
        <w:rPr>
          <w:b/>
        </w:rPr>
        <w:t>Credit Transfer</w:t>
      </w:r>
    </w:p>
    <w:p w14:paraId="739B3175" w14:textId="77777777" w:rsidR="0074318D" w:rsidRDefault="0074318D" w:rsidP="0074318D">
      <w:pPr>
        <w:jc w:val="both"/>
      </w:pPr>
      <w:r>
        <w:t>Credit towards qualifications granted to participants in training on the basis of assessing competency or course outcomes.  These assessments are based on prior agreement between organisations of the credit value of specific courses and programs.  Under a training packages approach, credit transfer relates primarily to evidence of achievement of relevant competencies.</w:t>
      </w:r>
    </w:p>
    <w:p w14:paraId="23C55A21" w14:textId="77777777" w:rsidR="0074318D" w:rsidRDefault="0074318D" w:rsidP="0074318D">
      <w:pPr>
        <w:jc w:val="both"/>
        <w:rPr>
          <w:b/>
        </w:rPr>
      </w:pPr>
      <w:r>
        <w:rPr>
          <w:b/>
        </w:rPr>
        <w:br w:type="page"/>
      </w:r>
    </w:p>
    <w:p w14:paraId="651F6AF2" w14:textId="77777777" w:rsidR="0074318D" w:rsidRDefault="0074318D" w:rsidP="0074318D">
      <w:pPr>
        <w:jc w:val="both"/>
      </w:pPr>
      <w:r>
        <w:rPr>
          <w:b/>
        </w:rPr>
        <w:lastRenderedPageBreak/>
        <w:t>Evidence</w:t>
      </w:r>
    </w:p>
    <w:p w14:paraId="0156A048" w14:textId="77777777" w:rsidR="0074318D" w:rsidRDefault="0074318D" w:rsidP="0074318D">
      <w:pPr>
        <w:jc w:val="both"/>
      </w:pPr>
      <w:r>
        <w:t>The set of information which, when matched against the relevant criteria, provides proof of the student’s competency.  Evidence can take many forms and be gathered from a number of sources.</w:t>
      </w:r>
    </w:p>
    <w:p w14:paraId="734F9FE1" w14:textId="77777777" w:rsidR="0074318D" w:rsidRDefault="0074318D" w:rsidP="0074318D">
      <w:pPr>
        <w:jc w:val="both"/>
        <w:rPr>
          <w:b/>
        </w:rPr>
      </w:pPr>
      <w:r>
        <w:rPr>
          <w:b/>
        </w:rPr>
        <w:t>Key Competencies</w:t>
      </w:r>
    </w:p>
    <w:p w14:paraId="50B55DA5" w14:textId="77777777" w:rsidR="0074318D" w:rsidRDefault="0074318D" w:rsidP="0074318D">
      <w:pPr>
        <w:jc w:val="both"/>
      </w:pPr>
      <w:r>
        <w:t>Employment related general competencies that are essential for effective participation in the workplace.</w:t>
      </w:r>
    </w:p>
    <w:p w14:paraId="58D65F54" w14:textId="77777777" w:rsidR="0074318D" w:rsidRDefault="0074318D" w:rsidP="0074318D">
      <w:pPr>
        <w:jc w:val="both"/>
        <w:rPr>
          <w:b/>
        </w:rPr>
      </w:pPr>
      <w:r>
        <w:rPr>
          <w:b/>
        </w:rPr>
        <w:t>National Competency Standards</w:t>
      </w:r>
    </w:p>
    <w:p w14:paraId="3313F1EF" w14:textId="77777777" w:rsidR="0074318D" w:rsidRDefault="0074318D" w:rsidP="0074318D">
      <w:pPr>
        <w:jc w:val="both"/>
      </w:pPr>
      <w:r>
        <w:t>National standards define the competencies required for effective performance in the workplace.  A unit of competency comprises the specification of knowledge and skill and the application of that knowledge and skill at an industry level, to the standard of performance required in employment.  Competency standards can be either industry or enterprise based.</w:t>
      </w:r>
    </w:p>
    <w:p w14:paraId="1F351E31" w14:textId="77777777" w:rsidR="0074318D" w:rsidRDefault="0074318D" w:rsidP="0074318D">
      <w:pPr>
        <w:jc w:val="both"/>
        <w:rPr>
          <w:b/>
        </w:rPr>
      </w:pPr>
      <w:r>
        <w:rPr>
          <w:b/>
        </w:rPr>
        <w:t>National Register on VET in Australia</w:t>
      </w:r>
    </w:p>
    <w:p w14:paraId="53D3F266" w14:textId="77777777" w:rsidR="0074318D" w:rsidRDefault="0074318D" w:rsidP="0074318D">
      <w:pPr>
        <w:jc w:val="both"/>
      </w:pPr>
      <w:r>
        <w:t>Training.gov.au is the official National Register on VET in Australia and is the authoritative source of information on training packages, qualifications, and accredited courses, units of competency, skill sets and Registered Training Organisations.  Information is searchable and publicly accessible via the internet.  The register contains comprehensive information on endorsed training packages which have been approved by Ministers.  Information includes full details of competency standards; a listing of National Centre for Vocational Education Research (NCVER) noted support materials with contact source; details of AQF accredited courses/qualifications; and contact details and scope of registration of all RTOs.</w:t>
      </w:r>
    </w:p>
    <w:p w14:paraId="05072087" w14:textId="77777777" w:rsidR="0074318D" w:rsidRDefault="0074318D" w:rsidP="0074318D">
      <w:pPr>
        <w:jc w:val="both"/>
        <w:rPr>
          <w:b/>
        </w:rPr>
      </w:pPr>
      <w:r>
        <w:rPr>
          <w:b/>
        </w:rPr>
        <w:t>Qualification</w:t>
      </w:r>
    </w:p>
    <w:p w14:paraId="7D779CFA" w14:textId="77777777" w:rsidR="0074318D" w:rsidRDefault="0074318D" w:rsidP="0074318D">
      <w:pPr>
        <w:jc w:val="both"/>
      </w:pPr>
      <w:r>
        <w:t>Qualification means, in the vocational education and training sector, the formal certification issued by an RTO under the AQF, which a person has achieved all the requirements for a qualification as specified in an endorsed national training package or in an AQF accredited course.</w:t>
      </w:r>
    </w:p>
    <w:p w14:paraId="70CE1D07" w14:textId="77777777" w:rsidR="0074318D" w:rsidRDefault="0074318D" w:rsidP="0074318D">
      <w:pPr>
        <w:jc w:val="both"/>
        <w:rPr>
          <w:b/>
        </w:rPr>
      </w:pPr>
      <w:r>
        <w:rPr>
          <w:b/>
        </w:rPr>
        <w:t>Quality Assurance</w:t>
      </w:r>
    </w:p>
    <w:p w14:paraId="2E3C7946" w14:textId="77777777" w:rsidR="0074318D" w:rsidRDefault="0074318D" w:rsidP="0074318D">
      <w:pPr>
        <w:jc w:val="both"/>
      </w:pPr>
      <w:r>
        <w:t>The planned and systematic process of ensuring the consistent application of registration requirements by Registered Training Organisations.  Quality assurance forms part of a quality management system or focus.</w:t>
      </w:r>
    </w:p>
    <w:p w14:paraId="61054347" w14:textId="77777777" w:rsidR="0074318D" w:rsidRDefault="0074318D" w:rsidP="0074318D">
      <w:pPr>
        <w:jc w:val="both"/>
        <w:rPr>
          <w:b/>
        </w:rPr>
      </w:pPr>
      <w:r>
        <w:rPr>
          <w:b/>
        </w:rPr>
        <w:t>Recognition of Prior Learning (RPL)</w:t>
      </w:r>
    </w:p>
    <w:p w14:paraId="21F2D442" w14:textId="77777777" w:rsidR="0074318D" w:rsidRDefault="0074318D" w:rsidP="0074318D">
      <w:pPr>
        <w:jc w:val="both"/>
      </w:pPr>
      <w:r>
        <w:t xml:space="preserve">Recognition of Prior Learning means recognition of competencies currently held, regardless of how, when or where the learning occurred.  Under the ASQA, competencies many be attained in a number of ways.  This includes through any combination of formal or informal training and education, work experience or general life experience.  In order to grant RPL, the assessor must be confident that the candidate is currently competent against the endorsed industry or enterprise competency standard or outcomes specified in AQF accredited courses.  The evidence may take a variety of forms and could include certification, references from past employers and work samples.  The assessor must ensure that the evidence is authentic, valid, reliable, current and sufficient. </w:t>
      </w:r>
    </w:p>
    <w:p w14:paraId="7BC5BD2B" w14:textId="77777777" w:rsidR="0074318D" w:rsidRDefault="0074318D" w:rsidP="0074318D">
      <w:pPr>
        <w:jc w:val="both"/>
        <w:rPr>
          <w:b/>
        </w:rPr>
      </w:pPr>
      <w:r>
        <w:rPr>
          <w:b/>
        </w:rPr>
        <w:t>Records of Assessment</w:t>
      </w:r>
    </w:p>
    <w:p w14:paraId="6BF7089D" w14:textId="77777777" w:rsidR="0074318D" w:rsidRDefault="0074318D" w:rsidP="0074318D">
      <w:pPr>
        <w:jc w:val="both"/>
      </w:pPr>
      <w:r>
        <w:t>The information of assessment outcomes that is retained by the organisation that is responsible for issuing the nationally recognised Statement of Attainment or Qualification.</w:t>
      </w:r>
    </w:p>
    <w:p w14:paraId="7F1261BF" w14:textId="77777777" w:rsidR="0074318D" w:rsidRDefault="0074318D" w:rsidP="0074318D">
      <w:pPr>
        <w:jc w:val="both"/>
        <w:rPr>
          <w:b/>
        </w:rPr>
      </w:pPr>
      <w:r>
        <w:rPr>
          <w:b/>
        </w:rPr>
        <w:br w:type="page"/>
      </w:r>
    </w:p>
    <w:p w14:paraId="7F3CE02F" w14:textId="77777777" w:rsidR="0074318D" w:rsidRDefault="0074318D" w:rsidP="0074318D">
      <w:pPr>
        <w:jc w:val="both"/>
        <w:rPr>
          <w:b/>
        </w:rPr>
      </w:pPr>
      <w:r>
        <w:rPr>
          <w:b/>
        </w:rPr>
        <w:lastRenderedPageBreak/>
        <w:t>Registered Training Organisation (RTO)</w:t>
      </w:r>
    </w:p>
    <w:p w14:paraId="5D715865" w14:textId="77777777" w:rsidR="0074318D" w:rsidRDefault="0074318D" w:rsidP="0074318D">
      <w:pPr>
        <w:jc w:val="both"/>
      </w:pPr>
      <w:r>
        <w:t>Any training organisation registered in accordance with the Australian Skills Quality Authority providing vocational education, training and/or assessment services.  RTOs include TAFE schools/institutes, private commercial providers, community providers, schools, higher education institutions, enterprises and firms, industry bodies and any other organisation which meets the requirements for registration.</w:t>
      </w:r>
    </w:p>
    <w:p w14:paraId="6058F521" w14:textId="77777777" w:rsidR="0074318D" w:rsidRDefault="0074318D" w:rsidP="0074318D">
      <w:pPr>
        <w:jc w:val="both"/>
        <w:rPr>
          <w:b/>
        </w:rPr>
      </w:pPr>
      <w:r>
        <w:rPr>
          <w:b/>
        </w:rPr>
        <w:t>Scope of Registration</w:t>
      </w:r>
    </w:p>
    <w:p w14:paraId="4FC0D60B" w14:textId="77777777" w:rsidR="0074318D" w:rsidRDefault="0074318D" w:rsidP="0074318D">
      <w:pPr>
        <w:jc w:val="both"/>
      </w:pPr>
      <w:r>
        <w:t>Scope of Registration means the defined scope for which a training organisation is registered that identifies the particular services and products that can be provided.  An RTO may be registered to provide either:</w:t>
      </w:r>
    </w:p>
    <w:p w14:paraId="33E042C8" w14:textId="77777777" w:rsidR="0074318D" w:rsidRDefault="0074318D" w:rsidP="0074318D">
      <w:pPr>
        <w:pStyle w:val="ListParagraph"/>
        <w:numPr>
          <w:ilvl w:val="0"/>
          <w:numId w:val="21"/>
        </w:numPr>
        <w:ind w:hanging="720"/>
        <w:jc w:val="both"/>
      </w:pPr>
      <w:r>
        <w:t>Training delivery and assessment services and products and issue AQF qualifications and Statements of Attainment</w:t>
      </w:r>
    </w:p>
    <w:p w14:paraId="3D6EC3E1" w14:textId="77777777" w:rsidR="0074318D" w:rsidRDefault="0074318D" w:rsidP="0074318D">
      <w:pPr>
        <w:pStyle w:val="ListParagraph"/>
        <w:numPr>
          <w:ilvl w:val="0"/>
          <w:numId w:val="21"/>
        </w:numPr>
        <w:ind w:hanging="720"/>
        <w:jc w:val="both"/>
      </w:pPr>
      <w:r>
        <w:t>Assessment services and products and issue AQF qualifications and</w:t>
      </w:r>
    </w:p>
    <w:p w14:paraId="5D5D64AE" w14:textId="77777777" w:rsidR="0074318D" w:rsidRDefault="0074318D" w:rsidP="0074318D">
      <w:pPr>
        <w:pStyle w:val="ListParagraph"/>
        <w:numPr>
          <w:ilvl w:val="0"/>
          <w:numId w:val="21"/>
        </w:numPr>
        <w:ind w:hanging="720"/>
        <w:jc w:val="both"/>
      </w:pPr>
      <w:r>
        <w:t>Statements of Attainment</w:t>
      </w:r>
    </w:p>
    <w:p w14:paraId="62EC4E29" w14:textId="77777777" w:rsidR="0074318D" w:rsidRDefault="0074318D" w:rsidP="0074318D">
      <w:pPr>
        <w:jc w:val="both"/>
        <w:rPr>
          <w:b/>
        </w:rPr>
      </w:pPr>
      <w:r>
        <w:rPr>
          <w:b/>
        </w:rPr>
        <w:t>Statement of Attainment</w:t>
      </w:r>
    </w:p>
    <w:p w14:paraId="1E7F6AC4" w14:textId="77777777" w:rsidR="0074318D" w:rsidRDefault="0074318D" w:rsidP="0074318D">
      <w:pPr>
        <w:jc w:val="both"/>
      </w:pPr>
      <w:r>
        <w:t xml:space="preserve">Statement of Attainment means a record of recognised learning which, although falling short of an AQF qualification, may contribute towards a qualification outcome, either as attainment of competencies within a training package, partial completion of a course leading to a qualification, or completion of a nationally accredited short course which may accumulate towards a qualification through RPL process.  </w:t>
      </w:r>
    </w:p>
    <w:p w14:paraId="192F9BF3" w14:textId="77777777" w:rsidR="0074318D" w:rsidRDefault="0074318D" w:rsidP="0074318D">
      <w:pPr>
        <w:jc w:val="both"/>
        <w:rPr>
          <w:b/>
        </w:rPr>
      </w:pPr>
      <w:r>
        <w:rPr>
          <w:b/>
        </w:rPr>
        <w:t>Training Packages</w:t>
      </w:r>
    </w:p>
    <w:p w14:paraId="527E7C56" w14:textId="77777777" w:rsidR="0074318D" w:rsidRDefault="0074318D" w:rsidP="0074318D">
      <w:pPr>
        <w:jc w:val="both"/>
      </w:pPr>
      <w:r>
        <w:t xml:space="preserve">Comprehensive, integrated products which provide national benchmarks and resources for delivery, assessment and qualifications in vocational education and training.  Training packages comprise endorsed components of national competency standards, assessment guidelines and qualifications, combined with non-endorsed components which may include a learning strategy, assessment resources and professional development materials.  </w:t>
      </w:r>
    </w:p>
    <w:p w14:paraId="5974DEE2" w14:textId="77777777" w:rsidR="0074318D" w:rsidRDefault="0074318D" w:rsidP="0074318D">
      <w:pPr>
        <w:jc w:val="both"/>
        <w:rPr>
          <w:b/>
        </w:rPr>
      </w:pPr>
      <w:r>
        <w:rPr>
          <w:b/>
        </w:rPr>
        <w:t>Queensland Curriculum Assessment Authority (QCAA)</w:t>
      </w:r>
    </w:p>
    <w:p w14:paraId="739776AA" w14:textId="77777777" w:rsidR="0074318D" w:rsidRDefault="0074318D" w:rsidP="0074318D">
      <w:pPr>
        <w:jc w:val="both"/>
      </w:pPr>
      <w:r>
        <w:t xml:space="preserve">QCAA’s role and its priorities are assisting educators to deliver the best curriculum and assessment practices from </w:t>
      </w:r>
      <w:r w:rsidR="00B77217">
        <w:t>Prep</w:t>
      </w:r>
      <w:r>
        <w:t xml:space="preserve"> to Year 12.</w:t>
      </w:r>
    </w:p>
    <w:p w14:paraId="14B04D8C" w14:textId="77777777" w:rsidR="0074318D" w:rsidRDefault="0074318D" w:rsidP="0074318D">
      <w:pPr>
        <w:jc w:val="both"/>
      </w:pPr>
      <w:r>
        <w:br w:type="page"/>
      </w:r>
    </w:p>
    <w:p w14:paraId="4A9BBC04" w14:textId="77777777" w:rsidR="00FF554D" w:rsidRPr="00816FA0" w:rsidRDefault="00FF554D" w:rsidP="00FF554D">
      <w:pPr>
        <w:pStyle w:val="Heading1"/>
        <w:rPr>
          <w:i/>
          <w:color w:val="404040" w:themeColor="text1" w:themeTint="BF"/>
        </w:rPr>
      </w:pPr>
      <w:bookmarkStart w:id="74" w:name="_Toc522268447"/>
      <w:bookmarkStart w:id="75" w:name="_Toc25058739"/>
      <w:r w:rsidRPr="00816FA0">
        <w:rPr>
          <w:color w:val="404040" w:themeColor="text1" w:themeTint="BF"/>
        </w:rPr>
        <w:lastRenderedPageBreak/>
        <w:t>APPENDIX 2</w:t>
      </w:r>
      <w:bookmarkStart w:id="76" w:name="_Toc522268448"/>
      <w:bookmarkEnd w:id="74"/>
      <w:r w:rsidRPr="00816FA0">
        <w:rPr>
          <w:color w:val="404040" w:themeColor="text1" w:themeTint="BF"/>
        </w:rPr>
        <w:t xml:space="preserve"> VET Student Induction Participation Form</w:t>
      </w:r>
      <w:bookmarkEnd w:id="75"/>
      <w:bookmarkEnd w:id="76"/>
    </w:p>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502"/>
        <w:gridCol w:w="2209"/>
        <w:gridCol w:w="1035"/>
        <w:gridCol w:w="1101"/>
        <w:gridCol w:w="1877"/>
        <w:gridCol w:w="1155"/>
      </w:tblGrid>
      <w:tr w:rsidR="00FF554D" w14:paraId="681B283E" w14:textId="77777777" w:rsidTr="00832714">
        <w:tc>
          <w:tcPr>
            <w:tcW w:w="10462" w:type="dxa"/>
            <w:gridSpan w:val="7"/>
            <w:vAlign w:val="center"/>
          </w:tcPr>
          <w:p w14:paraId="5388BC38" w14:textId="77777777" w:rsidR="00FF554D" w:rsidRDefault="00FF554D" w:rsidP="00832714">
            <w:pPr>
              <w:jc w:val="center"/>
              <w:rPr>
                <w:b/>
              </w:rPr>
            </w:pPr>
            <w:r>
              <w:rPr>
                <w:b/>
                <w:noProof/>
              </w:rPr>
              <w:drawing>
                <wp:anchor distT="0" distB="0" distL="114300" distR="114300" simplePos="0" relativeHeight="251665408" behindDoc="0" locked="0" layoutInCell="1" allowOverlap="1" wp14:anchorId="3E05D310" wp14:editId="007EDA4B">
                  <wp:simplePos x="0" y="0"/>
                  <wp:positionH relativeFrom="column">
                    <wp:posOffset>768985</wp:posOffset>
                  </wp:positionH>
                  <wp:positionV relativeFrom="paragraph">
                    <wp:posOffset>48260</wp:posOffset>
                  </wp:positionV>
                  <wp:extent cx="504825" cy="4203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HS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4825" cy="420370"/>
                          </a:xfrm>
                          <a:prstGeom prst="rect">
                            <a:avLst/>
                          </a:prstGeom>
                        </pic:spPr>
                      </pic:pic>
                    </a:graphicData>
                  </a:graphic>
                  <wp14:sizeRelH relativeFrom="page">
                    <wp14:pctWidth>0</wp14:pctWidth>
                  </wp14:sizeRelH>
                  <wp14:sizeRelV relativeFrom="page">
                    <wp14:pctHeight>0</wp14:pctHeight>
                  </wp14:sizeRelV>
                </wp:anchor>
              </w:drawing>
            </w:r>
          </w:p>
          <w:p w14:paraId="3FA99738" w14:textId="77777777" w:rsidR="00FF554D" w:rsidRPr="005B2973" w:rsidRDefault="00FF554D" w:rsidP="00832714">
            <w:pPr>
              <w:jc w:val="center"/>
              <w:rPr>
                <w:b/>
                <w:sz w:val="24"/>
              </w:rPr>
            </w:pPr>
            <w:r w:rsidRPr="00BA433F">
              <w:rPr>
                <w:b/>
                <w:sz w:val="24"/>
              </w:rPr>
              <w:t>Nanango State High School</w:t>
            </w:r>
            <w:r>
              <w:rPr>
                <w:b/>
                <w:sz w:val="24"/>
              </w:rPr>
              <w:t xml:space="preserve"> </w:t>
            </w:r>
            <w:r w:rsidRPr="00BA433F">
              <w:rPr>
                <w:b/>
                <w:sz w:val="24"/>
              </w:rPr>
              <w:t>VET STUDENT INDUCTION FORM</w:t>
            </w:r>
          </w:p>
        </w:tc>
      </w:tr>
      <w:tr w:rsidR="00FF554D" w14:paraId="5F0D29CC" w14:textId="77777777" w:rsidTr="00832714">
        <w:tc>
          <w:tcPr>
            <w:tcW w:w="10462" w:type="dxa"/>
            <w:gridSpan w:val="7"/>
          </w:tcPr>
          <w:p w14:paraId="74E3B7C0" w14:textId="77777777" w:rsidR="00FF554D" w:rsidRDefault="00FF554D" w:rsidP="00832714">
            <w:pPr>
              <w:jc w:val="both"/>
              <w:rPr>
                <w:b/>
              </w:rPr>
            </w:pPr>
          </w:p>
        </w:tc>
      </w:tr>
      <w:tr w:rsidR="00FF554D" w14:paraId="68693628" w14:textId="77777777" w:rsidTr="00832714">
        <w:trPr>
          <w:trHeight w:val="675"/>
        </w:trPr>
        <w:tc>
          <w:tcPr>
            <w:tcW w:w="6329" w:type="dxa"/>
            <w:gridSpan w:val="4"/>
            <w:tcBorders>
              <w:top w:val="single" w:sz="4" w:space="0" w:color="auto"/>
              <w:left w:val="single" w:sz="4" w:space="0" w:color="auto"/>
              <w:bottom w:val="single" w:sz="4" w:space="0" w:color="auto"/>
              <w:right w:val="single" w:sz="4" w:space="0" w:color="auto"/>
            </w:tcBorders>
            <w:vAlign w:val="center"/>
          </w:tcPr>
          <w:p w14:paraId="17096A6D" w14:textId="77777777" w:rsidR="00FF554D" w:rsidRDefault="00FF554D" w:rsidP="00832714">
            <w:pPr>
              <w:rPr>
                <w:b/>
              </w:rPr>
            </w:pPr>
          </w:p>
          <w:p w14:paraId="5F449FFA" w14:textId="77777777" w:rsidR="00FF554D" w:rsidRDefault="00FF554D" w:rsidP="00832714">
            <w:pPr>
              <w:rPr>
                <w:b/>
              </w:rPr>
            </w:pPr>
            <w:r>
              <w:rPr>
                <w:b/>
              </w:rPr>
              <w:t xml:space="preserve">Student Name:      </w:t>
            </w:r>
          </w:p>
          <w:p w14:paraId="66BA257D" w14:textId="77777777" w:rsidR="00FF554D" w:rsidRDefault="00FF554D" w:rsidP="00832714">
            <w:pPr>
              <w:ind w:left="-828" w:firstLine="828"/>
              <w:rPr>
                <w:b/>
              </w:rPr>
            </w:pPr>
          </w:p>
        </w:tc>
        <w:tc>
          <w:tcPr>
            <w:tcW w:w="1101" w:type="dxa"/>
            <w:tcBorders>
              <w:top w:val="single" w:sz="4" w:space="0" w:color="auto"/>
              <w:left w:val="single" w:sz="4" w:space="0" w:color="auto"/>
              <w:bottom w:val="single" w:sz="4" w:space="0" w:color="auto"/>
            </w:tcBorders>
            <w:vAlign w:val="center"/>
          </w:tcPr>
          <w:p w14:paraId="0E3D2D4A" w14:textId="77777777" w:rsidR="00FF554D" w:rsidRDefault="00FF554D" w:rsidP="00832714">
            <w:pPr>
              <w:rPr>
                <w:b/>
              </w:rPr>
            </w:pPr>
            <w:r>
              <w:rPr>
                <w:b/>
              </w:rPr>
              <w:t>Year:</w:t>
            </w:r>
          </w:p>
        </w:tc>
        <w:tc>
          <w:tcPr>
            <w:tcW w:w="3032" w:type="dxa"/>
            <w:gridSpan w:val="2"/>
            <w:tcBorders>
              <w:top w:val="single" w:sz="4" w:space="0" w:color="auto"/>
              <w:bottom w:val="single" w:sz="4" w:space="0" w:color="auto"/>
              <w:right w:val="single" w:sz="4" w:space="0" w:color="auto"/>
            </w:tcBorders>
            <w:vAlign w:val="center"/>
          </w:tcPr>
          <w:p w14:paraId="5BFF338B" w14:textId="77777777" w:rsidR="00FF554D" w:rsidRDefault="00FF554D" w:rsidP="00832714">
            <w:pPr>
              <w:rPr>
                <w:b/>
              </w:rPr>
            </w:pPr>
          </w:p>
        </w:tc>
      </w:tr>
      <w:tr w:rsidR="00FF554D" w14:paraId="7CC65D97" w14:textId="77777777" w:rsidTr="00832714">
        <w:trPr>
          <w:trHeight w:val="558"/>
        </w:trPr>
        <w:tc>
          <w:tcPr>
            <w:tcW w:w="3085" w:type="dxa"/>
            <w:gridSpan w:val="2"/>
            <w:tcBorders>
              <w:top w:val="single" w:sz="4" w:space="0" w:color="auto"/>
              <w:left w:val="single" w:sz="4" w:space="0" w:color="auto"/>
              <w:bottom w:val="single" w:sz="4" w:space="0" w:color="auto"/>
            </w:tcBorders>
          </w:tcPr>
          <w:p w14:paraId="274F947E" w14:textId="77777777" w:rsidR="00FF554D" w:rsidRDefault="00FF554D" w:rsidP="00832714">
            <w:pPr>
              <w:jc w:val="both"/>
              <w:rPr>
                <w:b/>
              </w:rPr>
            </w:pPr>
          </w:p>
          <w:p w14:paraId="33007832" w14:textId="77777777" w:rsidR="00FF554D" w:rsidRDefault="00FF554D" w:rsidP="00832714">
            <w:pPr>
              <w:jc w:val="both"/>
              <w:rPr>
                <w:b/>
              </w:rPr>
            </w:pPr>
            <w:r>
              <w:rPr>
                <w:b/>
              </w:rPr>
              <w:t>Teacher/Trainer Name:</w:t>
            </w:r>
          </w:p>
          <w:p w14:paraId="340FE883" w14:textId="77777777" w:rsidR="00FF554D" w:rsidRDefault="00FF554D" w:rsidP="00832714">
            <w:pPr>
              <w:jc w:val="both"/>
              <w:rPr>
                <w:b/>
              </w:rPr>
            </w:pPr>
          </w:p>
        </w:tc>
        <w:tc>
          <w:tcPr>
            <w:tcW w:w="7377" w:type="dxa"/>
            <w:gridSpan w:val="5"/>
            <w:tcBorders>
              <w:top w:val="single" w:sz="4" w:space="0" w:color="auto"/>
              <w:bottom w:val="single" w:sz="4" w:space="0" w:color="auto"/>
              <w:right w:val="single" w:sz="4" w:space="0" w:color="auto"/>
            </w:tcBorders>
            <w:vAlign w:val="center"/>
          </w:tcPr>
          <w:p w14:paraId="6157B4F7" w14:textId="77777777" w:rsidR="00FF554D" w:rsidRDefault="00FF554D" w:rsidP="00832714">
            <w:pPr>
              <w:rPr>
                <w:b/>
              </w:rPr>
            </w:pPr>
          </w:p>
        </w:tc>
      </w:tr>
      <w:tr w:rsidR="00FF554D" w14:paraId="1CCC38E6" w14:textId="77777777" w:rsidTr="00832714">
        <w:trPr>
          <w:trHeight w:val="900"/>
        </w:trPr>
        <w:tc>
          <w:tcPr>
            <w:tcW w:w="10462" w:type="dxa"/>
            <w:gridSpan w:val="7"/>
            <w:tcBorders>
              <w:top w:val="single" w:sz="4" w:space="0" w:color="auto"/>
            </w:tcBorders>
          </w:tcPr>
          <w:p w14:paraId="61015F57" w14:textId="77777777" w:rsidR="00FF554D" w:rsidRDefault="00FF554D" w:rsidP="00832714">
            <w:pPr>
              <w:jc w:val="both"/>
            </w:pPr>
          </w:p>
          <w:p w14:paraId="0CB3859E" w14:textId="77777777" w:rsidR="00FF554D" w:rsidRDefault="00FF554D" w:rsidP="00832714">
            <w:pPr>
              <w:jc w:val="both"/>
            </w:pPr>
            <w:r>
              <w:t xml:space="preserve">You will be required to complete this form for each </w:t>
            </w:r>
            <w:proofErr w:type="gramStart"/>
            <w:r>
              <w:t>school based</w:t>
            </w:r>
            <w:proofErr w:type="gramEnd"/>
            <w:r>
              <w:t xml:space="preserve"> VET subject you are studying at Nanango State High School</w:t>
            </w:r>
          </w:p>
          <w:p w14:paraId="5E19BF49" w14:textId="77777777" w:rsidR="00FF554D" w:rsidRPr="00774C5D" w:rsidRDefault="00FF554D" w:rsidP="00832714">
            <w:pPr>
              <w:jc w:val="both"/>
            </w:pPr>
          </w:p>
        </w:tc>
      </w:tr>
      <w:tr w:rsidR="00FF554D" w14:paraId="18563DA0" w14:textId="77777777" w:rsidTr="00832714">
        <w:trPr>
          <w:trHeight w:val="491"/>
        </w:trPr>
        <w:tc>
          <w:tcPr>
            <w:tcW w:w="10462" w:type="dxa"/>
            <w:gridSpan w:val="7"/>
            <w:tcBorders>
              <w:bottom w:val="single" w:sz="4" w:space="0" w:color="auto"/>
            </w:tcBorders>
          </w:tcPr>
          <w:p w14:paraId="61AFA02D" w14:textId="77777777" w:rsidR="00FF554D" w:rsidRDefault="00FF554D" w:rsidP="00832714">
            <w:pPr>
              <w:jc w:val="both"/>
              <w:rPr>
                <w:b/>
              </w:rPr>
            </w:pPr>
            <w:r>
              <w:rPr>
                <w:b/>
              </w:rPr>
              <w:t>The VET subject I am enrolled in is:</w:t>
            </w:r>
          </w:p>
          <w:p w14:paraId="29A0C946" w14:textId="77777777" w:rsidR="00FF554D" w:rsidRDefault="00FF554D" w:rsidP="00832714">
            <w:pPr>
              <w:jc w:val="both"/>
              <w:rPr>
                <w:b/>
              </w:rPr>
            </w:pPr>
          </w:p>
        </w:tc>
      </w:tr>
      <w:tr w:rsidR="00FF554D" w14:paraId="61972826" w14:textId="77777777" w:rsidTr="00832714">
        <w:trPr>
          <w:trHeight w:val="537"/>
        </w:trPr>
        <w:tc>
          <w:tcPr>
            <w:tcW w:w="3085" w:type="dxa"/>
            <w:gridSpan w:val="2"/>
            <w:tcBorders>
              <w:top w:val="single" w:sz="4" w:space="0" w:color="auto"/>
              <w:left w:val="single" w:sz="4" w:space="0" w:color="auto"/>
              <w:bottom w:val="single" w:sz="4" w:space="0" w:color="auto"/>
            </w:tcBorders>
          </w:tcPr>
          <w:p w14:paraId="3F86E9A2" w14:textId="77777777" w:rsidR="00FF554D" w:rsidRPr="00A05B97" w:rsidRDefault="00FF554D" w:rsidP="00832714">
            <w:pPr>
              <w:jc w:val="both"/>
              <w:rPr>
                <w:b/>
                <w:sz w:val="16"/>
              </w:rPr>
            </w:pPr>
          </w:p>
          <w:p w14:paraId="35BDC2C5" w14:textId="77777777" w:rsidR="00FF554D" w:rsidRDefault="00FF554D" w:rsidP="00832714">
            <w:pPr>
              <w:jc w:val="both"/>
              <w:rPr>
                <w:b/>
              </w:rPr>
            </w:pPr>
            <w:r>
              <w:rPr>
                <w:b/>
              </w:rPr>
              <w:t>Certificate:</w:t>
            </w:r>
          </w:p>
          <w:p w14:paraId="4BE5CE04" w14:textId="77777777" w:rsidR="00FF554D" w:rsidRPr="00A05B97" w:rsidRDefault="00FF554D" w:rsidP="00832714">
            <w:pPr>
              <w:jc w:val="both"/>
              <w:rPr>
                <w:b/>
                <w:sz w:val="16"/>
              </w:rPr>
            </w:pPr>
          </w:p>
        </w:tc>
        <w:tc>
          <w:tcPr>
            <w:tcW w:w="7377" w:type="dxa"/>
            <w:gridSpan w:val="5"/>
            <w:tcBorders>
              <w:top w:val="single" w:sz="4" w:space="0" w:color="auto"/>
              <w:bottom w:val="single" w:sz="4" w:space="0" w:color="auto"/>
              <w:right w:val="single" w:sz="4" w:space="0" w:color="auto"/>
            </w:tcBorders>
            <w:vAlign w:val="center"/>
          </w:tcPr>
          <w:p w14:paraId="4A1D501C" w14:textId="77777777" w:rsidR="00FF554D" w:rsidRDefault="00FF554D" w:rsidP="00832714">
            <w:pPr>
              <w:rPr>
                <w:b/>
              </w:rPr>
            </w:pPr>
          </w:p>
        </w:tc>
      </w:tr>
      <w:tr w:rsidR="00FF554D" w14:paraId="3AD9D884" w14:textId="77777777" w:rsidTr="00832714">
        <w:tc>
          <w:tcPr>
            <w:tcW w:w="3085" w:type="dxa"/>
            <w:gridSpan w:val="2"/>
            <w:tcBorders>
              <w:top w:val="single" w:sz="4" w:space="0" w:color="auto"/>
              <w:left w:val="single" w:sz="4" w:space="0" w:color="auto"/>
              <w:bottom w:val="single" w:sz="4" w:space="0" w:color="auto"/>
            </w:tcBorders>
          </w:tcPr>
          <w:p w14:paraId="7EEC1BCF" w14:textId="77777777" w:rsidR="00FF554D" w:rsidRPr="00A05B97" w:rsidRDefault="00FF554D" w:rsidP="00832714">
            <w:pPr>
              <w:jc w:val="both"/>
              <w:rPr>
                <w:b/>
                <w:sz w:val="16"/>
              </w:rPr>
            </w:pPr>
          </w:p>
          <w:p w14:paraId="42F3C484" w14:textId="77777777" w:rsidR="00FF554D" w:rsidRDefault="00FF554D" w:rsidP="00832714">
            <w:pPr>
              <w:jc w:val="both"/>
              <w:rPr>
                <w:b/>
              </w:rPr>
            </w:pPr>
            <w:r>
              <w:rPr>
                <w:b/>
              </w:rPr>
              <w:t>Course Code:</w:t>
            </w:r>
          </w:p>
          <w:p w14:paraId="1CC6E096" w14:textId="77777777" w:rsidR="00FF554D" w:rsidRPr="00A05B97" w:rsidRDefault="00FF554D" w:rsidP="00832714">
            <w:pPr>
              <w:jc w:val="both"/>
              <w:rPr>
                <w:b/>
                <w:sz w:val="18"/>
              </w:rPr>
            </w:pPr>
          </w:p>
        </w:tc>
        <w:tc>
          <w:tcPr>
            <w:tcW w:w="7377" w:type="dxa"/>
            <w:gridSpan w:val="5"/>
            <w:tcBorders>
              <w:top w:val="single" w:sz="4" w:space="0" w:color="auto"/>
              <w:bottom w:val="single" w:sz="4" w:space="0" w:color="auto"/>
              <w:right w:val="single" w:sz="4" w:space="0" w:color="auto"/>
            </w:tcBorders>
            <w:vAlign w:val="center"/>
          </w:tcPr>
          <w:p w14:paraId="14A28BCC" w14:textId="77777777" w:rsidR="00FF554D" w:rsidRDefault="00FF554D" w:rsidP="00832714">
            <w:pPr>
              <w:rPr>
                <w:b/>
              </w:rPr>
            </w:pPr>
          </w:p>
        </w:tc>
      </w:tr>
      <w:tr w:rsidR="00FF554D" w14:paraId="0006AB91" w14:textId="77777777" w:rsidTr="00832714">
        <w:tc>
          <w:tcPr>
            <w:tcW w:w="10462" w:type="dxa"/>
            <w:gridSpan w:val="7"/>
            <w:tcBorders>
              <w:top w:val="single" w:sz="4" w:space="0" w:color="auto"/>
            </w:tcBorders>
          </w:tcPr>
          <w:p w14:paraId="52541DC3" w14:textId="77777777" w:rsidR="00FF554D" w:rsidRDefault="00FF554D" w:rsidP="00832714">
            <w:pPr>
              <w:jc w:val="both"/>
              <w:rPr>
                <w:b/>
              </w:rPr>
            </w:pPr>
          </w:p>
        </w:tc>
      </w:tr>
      <w:tr w:rsidR="00FF554D" w14:paraId="6A59EC71" w14:textId="77777777" w:rsidTr="00832714">
        <w:tc>
          <w:tcPr>
            <w:tcW w:w="10462" w:type="dxa"/>
            <w:gridSpan w:val="7"/>
          </w:tcPr>
          <w:p w14:paraId="1AF09878" w14:textId="77777777" w:rsidR="00FF554D" w:rsidRPr="00A05B97" w:rsidRDefault="00FF554D" w:rsidP="00832714">
            <w:pPr>
              <w:jc w:val="both"/>
              <w:rPr>
                <w:b/>
                <w:sz w:val="10"/>
              </w:rPr>
            </w:pPr>
          </w:p>
          <w:p w14:paraId="1B15EF51" w14:textId="77777777" w:rsidR="00FF554D" w:rsidRDefault="00FF554D" w:rsidP="00832714">
            <w:pPr>
              <w:jc w:val="both"/>
              <w:rPr>
                <w:b/>
              </w:rPr>
            </w:pPr>
            <w:r>
              <w:rPr>
                <w:b/>
              </w:rPr>
              <w:t>Student to answer questions, by ticking the appropriate box</w:t>
            </w:r>
          </w:p>
          <w:p w14:paraId="338AAEA0" w14:textId="77777777" w:rsidR="00FF554D" w:rsidRDefault="00FF554D" w:rsidP="00832714">
            <w:pPr>
              <w:jc w:val="both"/>
              <w:rPr>
                <w:b/>
              </w:rPr>
            </w:pPr>
          </w:p>
        </w:tc>
      </w:tr>
      <w:tr w:rsidR="00FF554D" w14:paraId="0187999D" w14:textId="77777777" w:rsidTr="00832714">
        <w:trPr>
          <w:trHeight w:val="537"/>
        </w:trPr>
        <w:tc>
          <w:tcPr>
            <w:tcW w:w="9307" w:type="dxa"/>
            <w:gridSpan w:val="6"/>
            <w:vAlign w:val="center"/>
          </w:tcPr>
          <w:p w14:paraId="16D08D5C" w14:textId="77777777" w:rsidR="00FF554D" w:rsidRDefault="00FF554D" w:rsidP="00832714"/>
          <w:p w14:paraId="59CBC1E3" w14:textId="77777777" w:rsidR="00FF554D" w:rsidRDefault="00FF554D" w:rsidP="00832714">
            <w:r>
              <w:t>I have received a copy of, and have read the VET Student Handbook</w:t>
            </w:r>
          </w:p>
          <w:p w14:paraId="78D9F588" w14:textId="77777777" w:rsidR="00FF554D" w:rsidRPr="00774C5D" w:rsidRDefault="00FF554D" w:rsidP="00832714"/>
        </w:tc>
        <w:tc>
          <w:tcPr>
            <w:tcW w:w="1155" w:type="dxa"/>
            <w:vAlign w:val="center"/>
          </w:tcPr>
          <w:p w14:paraId="5CAD5AF7" w14:textId="77777777" w:rsidR="00FF554D" w:rsidRPr="00EF4523" w:rsidRDefault="00FF554D" w:rsidP="00832714">
            <w:pPr>
              <w:jc w:val="center"/>
            </w:pPr>
            <w:r w:rsidRPr="00EF4523">
              <w:rPr>
                <w:sz w:val="44"/>
              </w:rPr>
              <w:sym w:font="Wingdings" w:char="F071"/>
            </w:r>
          </w:p>
        </w:tc>
      </w:tr>
      <w:tr w:rsidR="00FF554D" w14:paraId="4A2365E7" w14:textId="77777777" w:rsidTr="00832714">
        <w:trPr>
          <w:trHeight w:val="537"/>
        </w:trPr>
        <w:tc>
          <w:tcPr>
            <w:tcW w:w="9307" w:type="dxa"/>
            <w:gridSpan w:val="6"/>
            <w:vAlign w:val="center"/>
          </w:tcPr>
          <w:p w14:paraId="4A1CD462" w14:textId="77777777" w:rsidR="00FF554D" w:rsidRDefault="00FF554D" w:rsidP="00832714"/>
          <w:p w14:paraId="4F0C7DDB" w14:textId="77777777" w:rsidR="00FF554D" w:rsidRDefault="00FF554D" w:rsidP="00832714">
            <w:r>
              <w:t>I have received copies of the training and assessment plan (or equivalent) for this VET area</w:t>
            </w:r>
          </w:p>
          <w:p w14:paraId="2D452017" w14:textId="77777777" w:rsidR="00FF554D" w:rsidRPr="00774C5D" w:rsidRDefault="00FF554D" w:rsidP="00832714"/>
        </w:tc>
        <w:tc>
          <w:tcPr>
            <w:tcW w:w="1155" w:type="dxa"/>
            <w:vAlign w:val="center"/>
          </w:tcPr>
          <w:p w14:paraId="4FECCA8D" w14:textId="77777777" w:rsidR="00FF554D" w:rsidRPr="00EF4523" w:rsidRDefault="00FF554D" w:rsidP="00832714">
            <w:pPr>
              <w:jc w:val="center"/>
            </w:pPr>
            <w:r w:rsidRPr="00EF4523">
              <w:rPr>
                <w:sz w:val="44"/>
              </w:rPr>
              <w:sym w:font="Wingdings" w:char="F071"/>
            </w:r>
          </w:p>
        </w:tc>
      </w:tr>
      <w:tr w:rsidR="00FF554D" w14:paraId="2873B3C7" w14:textId="77777777" w:rsidTr="00832714">
        <w:trPr>
          <w:trHeight w:val="537"/>
        </w:trPr>
        <w:tc>
          <w:tcPr>
            <w:tcW w:w="9307" w:type="dxa"/>
            <w:gridSpan w:val="6"/>
            <w:vAlign w:val="center"/>
          </w:tcPr>
          <w:p w14:paraId="4B093139" w14:textId="77777777" w:rsidR="00FF554D" w:rsidRDefault="00FF554D" w:rsidP="00832714"/>
          <w:p w14:paraId="3AB23D89" w14:textId="77777777" w:rsidR="00FF554D" w:rsidRDefault="00FF554D" w:rsidP="00832714">
            <w:r>
              <w:t xml:space="preserve">I am aware of the ‘Recognition of Prior Learning Processes’ I may apply for </w:t>
            </w:r>
            <w:proofErr w:type="spellStart"/>
            <w:r>
              <w:t>ie</w:t>
            </w:r>
            <w:proofErr w:type="spellEnd"/>
            <w:r>
              <w:t>. RPL process</w:t>
            </w:r>
          </w:p>
          <w:p w14:paraId="62EF84D6" w14:textId="77777777" w:rsidR="00FF554D" w:rsidRPr="00774C5D" w:rsidRDefault="00FF554D" w:rsidP="00832714"/>
        </w:tc>
        <w:tc>
          <w:tcPr>
            <w:tcW w:w="1155" w:type="dxa"/>
            <w:vAlign w:val="center"/>
          </w:tcPr>
          <w:p w14:paraId="19C7FE4E" w14:textId="77777777" w:rsidR="00FF554D" w:rsidRPr="00EF4523" w:rsidRDefault="00FF554D" w:rsidP="00832714">
            <w:pPr>
              <w:jc w:val="center"/>
            </w:pPr>
            <w:r w:rsidRPr="00EF4523">
              <w:rPr>
                <w:sz w:val="44"/>
              </w:rPr>
              <w:sym w:font="Wingdings" w:char="F071"/>
            </w:r>
          </w:p>
        </w:tc>
      </w:tr>
      <w:tr w:rsidR="00FF554D" w14:paraId="763280E7" w14:textId="77777777" w:rsidTr="00832714">
        <w:trPr>
          <w:trHeight w:val="537"/>
        </w:trPr>
        <w:tc>
          <w:tcPr>
            <w:tcW w:w="9307" w:type="dxa"/>
            <w:gridSpan w:val="6"/>
            <w:vAlign w:val="center"/>
          </w:tcPr>
          <w:p w14:paraId="79C4B108" w14:textId="77777777" w:rsidR="00FF554D" w:rsidRDefault="00FF554D" w:rsidP="00832714"/>
          <w:p w14:paraId="09C874A6" w14:textId="77777777" w:rsidR="00FF554D" w:rsidRDefault="00FF554D" w:rsidP="00832714">
            <w:r>
              <w:t>The purpose and consequences of assessment has been explained</w:t>
            </w:r>
          </w:p>
          <w:p w14:paraId="6A2FB7C7" w14:textId="77777777" w:rsidR="00FF554D" w:rsidRPr="00774C5D" w:rsidRDefault="00FF554D" w:rsidP="00832714"/>
        </w:tc>
        <w:tc>
          <w:tcPr>
            <w:tcW w:w="1155" w:type="dxa"/>
            <w:vAlign w:val="center"/>
          </w:tcPr>
          <w:p w14:paraId="43AA4554" w14:textId="77777777" w:rsidR="00FF554D" w:rsidRPr="00EF4523" w:rsidRDefault="00FF554D" w:rsidP="00832714">
            <w:pPr>
              <w:jc w:val="center"/>
            </w:pPr>
            <w:r w:rsidRPr="00EF4523">
              <w:rPr>
                <w:sz w:val="44"/>
              </w:rPr>
              <w:sym w:font="Wingdings" w:char="F071"/>
            </w:r>
          </w:p>
        </w:tc>
      </w:tr>
      <w:tr w:rsidR="00FF554D" w14:paraId="3590F8D0" w14:textId="77777777" w:rsidTr="00832714">
        <w:trPr>
          <w:trHeight w:val="537"/>
        </w:trPr>
        <w:tc>
          <w:tcPr>
            <w:tcW w:w="9307" w:type="dxa"/>
            <w:gridSpan w:val="6"/>
            <w:vAlign w:val="center"/>
          </w:tcPr>
          <w:p w14:paraId="0A881283" w14:textId="77777777" w:rsidR="00FF554D" w:rsidRDefault="00FF554D" w:rsidP="00832714"/>
          <w:p w14:paraId="213AD0FB" w14:textId="77777777" w:rsidR="00FF554D" w:rsidRDefault="00FF554D" w:rsidP="00832714">
            <w:r>
              <w:t>I understand what will be required as evidence to demonstrate competence</w:t>
            </w:r>
          </w:p>
          <w:p w14:paraId="686FF929" w14:textId="77777777" w:rsidR="00FF554D" w:rsidRPr="00774C5D" w:rsidRDefault="00FF554D" w:rsidP="00832714"/>
        </w:tc>
        <w:tc>
          <w:tcPr>
            <w:tcW w:w="1155" w:type="dxa"/>
            <w:vAlign w:val="center"/>
          </w:tcPr>
          <w:p w14:paraId="2AB67AC7" w14:textId="77777777" w:rsidR="00FF554D" w:rsidRPr="00EF4523" w:rsidRDefault="00FF554D" w:rsidP="00832714">
            <w:pPr>
              <w:jc w:val="center"/>
            </w:pPr>
            <w:r w:rsidRPr="00EF4523">
              <w:rPr>
                <w:sz w:val="44"/>
              </w:rPr>
              <w:sym w:font="Wingdings" w:char="F071"/>
            </w:r>
          </w:p>
        </w:tc>
      </w:tr>
      <w:tr w:rsidR="00FF554D" w14:paraId="37F7A420" w14:textId="77777777" w:rsidTr="00832714">
        <w:trPr>
          <w:trHeight w:val="537"/>
        </w:trPr>
        <w:tc>
          <w:tcPr>
            <w:tcW w:w="9307" w:type="dxa"/>
            <w:gridSpan w:val="6"/>
            <w:vAlign w:val="center"/>
          </w:tcPr>
          <w:p w14:paraId="15A61935" w14:textId="77777777" w:rsidR="00FF554D" w:rsidRDefault="00FF554D" w:rsidP="00832714"/>
          <w:p w14:paraId="2021D156" w14:textId="77777777" w:rsidR="00FF554D" w:rsidRDefault="00FF554D" w:rsidP="00832714">
            <w:r>
              <w:t>My rights and the appeal system have been explained to me</w:t>
            </w:r>
          </w:p>
          <w:p w14:paraId="4C6883DE" w14:textId="77777777" w:rsidR="00FF554D" w:rsidRPr="00774C5D" w:rsidRDefault="00FF554D" w:rsidP="00832714"/>
        </w:tc>
        <w:tc>
          <w:tcPr>
            <w:tcW w:w="1155" w:type="dxa"/>
            <w:vAlign w:val="center"/>
          </w:tcPr>
          <w:p w14:paraId="6097BB41" w14:textId="77777777" w:rsidR="00FF554D" w:rsidRPr="00EF4523" w:rsidRDefault="00FF554D" w:rsidP="00832714">
            <w:pPr>
              <w:jc w:val="center"/>
            </w:pPr>
            <w:r w:rsidRPr="00EF4523">
              <w:rPr>
                <w:sz w:val="44"/>
              </w:rPr>
              <w:sym w:font="Wingdings" w:char="F071"/>
            </w:r>
          </w:p>
        </w:tc>
      </w:tr>
      <w:tr w:rsidR="00FF554D" w14:paraId="49481D58" w14:textId="77777777" w:rsidTr="00832714">
        <w:trPr>
          <w:trHeight w:val="537"/>
        </w:trPr>
        <w:tc>
          <w:tcPr>
            <w:tcW w:w="9307" w:type="dxa"/>
            <w:gridSpan w:val="6"/>
            <w:vAlign w:val="center"/>
          </w:tcPr>
          <w:p w14:paraId="32602E9A" w14:textId="77777777" w:rsidR="00FF554D" w:rsidRDefault="00FF554D" w:rsidP="00832714"/>
          <w:p w14:paraId="2EE88EA8" w14:textId="77777777" w:rsidR="00FF554D" w:rsidRDefault="00FF554D" w:rsidP="00832714">
            <w:r>
              <w:t>I have advised my teacher/assessor of any special needs I may have in relation to assessment</w:t>
            </w:r>
          </w:p>
          <w:p w14:paraId="2AB58C2A" w14:textId="77777777" w:rsidR="00FF554D" w:rsidRPr="00774C5D" w:rsidRDefault="00FF554D" w:rsidP="00832714"/>
        </w:tc>
        <w:tc>
          <w:tcPr>
            <w:tcW w:w="1155" w:type="dxa"/>
            <w:vAlign w:val="center"/>
          </w:tcPr>
          <w:p w14:paraId="11CEE587" w14:textId="77777777" w:rsidR="00FF554D" w:rsidRPr="00EF4523" w:rsidRDefault="00FF554D" w:rsidP="00832714">
            <w:pPr>
              <w:jc w:val="center"/>
            </w:pPr>
            <w:r w:rsidRPr="00EF4523">
              <w:rPr>
                <w:sz w:val="44"/>
              </w:rPr>
              <w:sym w:font="Wingdings" w:char="F071"/>
            </w:r>
          </w:p>
        </w:tc>
      </w:tr>
      <w:tr w:rsidR="00FF554D" w14:paraId="63CC2794" w14:textId="77777777" w:rsidTr="00832714">
        <w:trPr>
          <w:trHeight w:val="538"/>
        </w:trPr>
        <w:tc>
          <w:tcPr>
            <w:tcW w:w="9307" w:type="dxa"/>
            <w:gridSpan w:val="6"/>
            <w:vAlign w:val="center"/>
          </w:tcPr>
          <w:p w14:paraId="6E9AA6BC" w14:textId="77777777" w:rsidR="00FF554D" w:rsidRDefault="00FF554D" w:rsidP="00832714"/>
          <w:p w14:paraId="3DFB7E79" w14:textId="77777777" w:rsidR="00FF554D" w:rsidRDefault="00FF554D" w:rsidP="00832714">
            <w:r>
              <w:t>I have completed the VET Student Course Induction</w:t>
            </w:r>
          </w:p>
        </w:tc>
        <w:tc>
          <w:tcPr>
            <w:tcW w:w="1155" w:type="dxa"/>
            <w:vAlign w:val="center"/>
          </w:tcPr>
          <w:p w14:paraId="742FAB51" w14:textId="77777777" w:rsidR="00FF554D" w:rsidRPr="00EF4523" w:rsidRDefault="00FF554D" w:rsidP="00832714">
            <w:pPr>
              <w:jc w:val="center"/>
            </w:pPr>
            <w:r w:rsidRPr="00EF4523">
              <w:rPr>
                <w:sz w:val="44"/>
              </w:rPr>
              <w:sym w:font="Wingdings" w:char="F071"/>
            </w:r>
          </w:p>
        </w:tc>
      </w:tr>
      <w:tr w:rsidR="00FF554D" w14:paraId="09DB0B55" w14:textId="77777777" w:rsidTr="00832714">
        <w:tc>
          <w:tcPr>
            <w:tcW w:w="9307" w:type="dxa"/>
            <w:gridSpan w:val="6"/>
            <w:tcBorders>
              <w:bottom w:val="single" w:sz="4" w:space="0" w:color="auto"/>
            </w:tcBorders>
          </w:tcPr>
          <w:p w14:paraId="2A173B00" w14:textId="77777777" w:rsidR="00FF554D" w:rsidRDefault="00FF554D" w:rsidP="00832714">
            <w:pPr>
              <w:jc w:val="both"/>
            </w:pPr>
          </w:p>
        </w:tc>
        <w:tc>
          <w:tcPr>
            <w:tcW w:w="1155" w:type="dxa"/>
            <w:tcBorders>
              <w:bottom w:val="single" w:sz="4" w:space="0" w:color="auto"/>
            </w:tcBorders>
          </w:tcPr>
          <w:p w14:paraId="583F277F" w14:textId="77777777" w:rsidR="00FF554D" w:rsidRPr="00774C5D" w:rsidRDefault="00FF554D" w:rsidP="00832714">
            <w:pPr>
              <w:jc w:val="center"/>
            </w:pPr>
          </w:p>
        </w:tc>
      </w:tr>
      <w:tr w:rsidR="00FF554D" w14:paraId="7EDBE942" w14:textId="77777777" w:rsidTr="00832714">
        <w:tc>
          <w:tcPr>
            <w:tcW w:w="2583" w:type="dxa"/>
            <w:tcBorders>
              <w:top w:val="single" w:sz="4" w:space="0" w:color="auto"/>
              <w:left w:val="single" w:sz="4" w:space="0" w:color="auto"/>
              <w:bottom w:val="single" w:sz="4" w:space="0" w:color="auto"/>
            </w:tcBorders>
            <w:vAlign w:val="center"/>
          </w:tcPr>
          <w:p w14:paraId="334E6757" w14:textId="77777777" w:rsidR="00FF554D" w:rsidRDefault="00FF554D" w:rsidP="00832714"/>
          <w:p w14:paraId="61DF3591" w14:textId="77777777" w:rsidR="00FF554D" w:rsidRDefault="00FF554D" w:rsidP="00832714">
            <w:r>
              <w:t>Student’s signature:</w:t>
            </w:r>
          </w:p>
          <w:p w14:paraId="4B16E806" w14:textId="77777777" w:rsidR="00FF554D" w:rsidRPr="00774C5D" w:rsidRDefault="00FF554D" w:rsidP="00832714"/>
        </w:tc>
        <w:tc>
          <w:tcPr>
            <w:tcW w:w="2711" w:type="dxa"/>
            <w:gridSpan w:val="2"/>
            <w:tcBorders>
              <w:top w:val="single" w:sz="4" w:space="0" w:color="auto"/>
              <w:bottom w:val="single" w:sz="4" w:space="0" w:color="auto"/>
            </w:tcBorders>
            <w:vAlign w:val="center"/>
          </w:tcPr>
          <w:p w14:paraId="48CFFAAE" w14:textId="77777777" w:rsidR="00FF554D" w:rsidRPr="00774C5D" w:rsidRDefault="00FF554D" w:rsidP="00832714"/>
        </w:tc>
        <w:tc>
          <w:tcPr>
            <w:tcW w:w="5168" w:type="dxa"/>
            <w:gridSpan w:val="4"/>
            <w:tcBorders>
              <w:top w:val="single" w:sz="4" w:space="0" w:color="auto"/>
              <w:bottom w:val="single" w:sz="4" w:space="0" w:color="auto"/>
              <w:right w:val="single" w:sz="4" w:space="0" w:color="auto"/>
            </w:tcBorders>
            <w:vAlign w:val="center"/>
          </w:tcPr>
          <w:p w14:paraId="6DD0D081" w14:textId="77777777" w:rsidR="00FF554D" w:rsidRPr="00774C5D" w:rsidRDefault="00FF554D" w:rsidP="00832714">
            <w:r>
              <w:t>Date:</w:t>
            </w:r>
          </w:p>
        </w:tc>
      </w:tr>
    </w:tbl>
    <w:p w14:paraId="559087AE" w14:textId="77777777" w:rsidR="0074318D" w:rsidRDefault="0074318D" w:rsidP="0074318D">
      <w:pPr>
        <w:jc w:val="both"/>
      </w:pPr>
    </w:p>
    <w:p w14:paraId="24B1FE0C" w14:textId="77777777" w:rsidR="00832714" w:rsidRDefault="00832714" w:rsidP="005276DE">
      <w:pPr>
        <w:spacing w:after="0" w:line="240" w:lineRule="auto"/>
        <w:jc w:val="both"/>
      </w:pPr>
      <w:r>
        <w:br w:type="page"/>
      </w:r>
    </w:p>
    <w:p w14:paraId="5B6BD20C" w14:textId="77777777" w:rsidR="005276DE" w:rsidRPr="00816FA0" w:rsidRDefault="00832714" w:rsidP="00832714">
      <w:pPr>
        <w:pStyle w:val="Heading1"/>
        <w:ind w:right="-114"/>
        <w:rPr>
          <w:color w:val="404040" w:themeColor="text1" w:themeTint="BF"/>
        </w:rPr>
      </w:pPr>
      <w:bookmarkStart w:id="77" w:name="_Toc522268449"/>
      <w:bookmarkStart w:id="78" w:name="_Toc25058740"/>
      <w:r w:rsidRPr="00816FA0">
        <w:rPr>
          <w:color w:val="404040" w:themeColor="text1" w:themeTint="BF"/>
        </w:rPr>
        <w:lastRenderedPageBreak/>
        <w:t>APPENDIX 3 (</w:t>
      </w:r>
      <w:proofErr w:type="gramStart"/>
      <w:r w:rsidRPr="00816FA0">
        <w:rPr>
          <w:color w:val="404040" w:themeColor="text1" w:themeTint="BF"/>
        </w:rPr>
        <w:t xml:space="preserve">a)   </w:t>
      </w:r>
      <w:proofErr w:type="gramEnd"/>
      <w:r w:rsidRPr="00816FA0">
        <w:rPr>
          <w:color w:val="404040" w:themeColor="text1" w:themeTint="BF"/>
        </w:rPr>
        <w:t xml:space="preserve">  </w:t>
      </w:r>
      <w:bookmarkEnd w:id="77"/>
      <w:r w:rsidRPr="00816FA0">
        <w:rPr>
          <w:color w:val="404040" w:themeColor="text1" w:themeTint="BF"/>
        </w:rPr>
        <w:t>Unique Student Identifier Collection, Verification and Privacy Form</w:t>
      </w:r>
      <w:bookmarkEnd w:id="78"/>
    </w:p>
    <w:tbl>
      <w:tblPr>
        <w:tblStyle w:val="QCAAtablestyle11"/>
        <w:tblW w:w="4900" w:type="pct"/>
        <w:tblLook w:val="04A0" w:firstRow="1" w:lastRow="0" w:firstColumn="1" w:lastColumn="0" w:noHBand="0" w:noVBand="1"/>
      </w:tblPr>
      <w:tblGrid>
        <w:gridCol w:w="2471"/>
        <w:gridCol w:w="160"/>
        <w:gridCol w:w="723"/>
        <w:gridCol w:w="723"/>
        <w:gridCol w:w="723"/>
        <w:gridCol w:w="140"/>
        <w:gridCol w:w="583"/>
        <w:gridCol w:w="723"/>
        <w:gridCol w:w="723"/>
        <w:gridCol w:w="441"/>
        <w:gridCol w:w="283"/>
        <w:gridCol w:w="723"/>
        <w:gridCol w:w="723"/>
        <w:gridCol w:w="741"/>
      </w:tblGrid>
      <w:tr w:rsidR="00832714" w:rsidRPr="00C745C3" w14:paraId="2E014C14" w14:textId="77777777" w:rsidTr="00832714">
        <w:trPr>
          <w:cnfStyle w:val="100000000000" w:firstRow="1" w:lastRow="0" w:firstColumn="0" w:lastColumn="0" w:oddVBand="0" w:evenVBand="0" w:oddHBand="0" w:evenHBand="0" w:firstRowFirstColumn="0" w:firstRowLastColumn="0" w:lastRowFirstColumn="0" w:lastRowLastColumn="0"/>
          <w:cantSplit w:val="0"/>
          <w:trHeight w:val="283"/>
          <w:tblHeader/>
        </w:trPr>
        <w:tc>
          <w:tcPr>
            <w:tcW w:w="5000" w:type="pct"/>
            <w:gridSpan w:val="14"/>
            <w:vAlign w:val="center"/>
          </w:tcPr>
          <w:p w14:paraId="5265FF55" w14:textId="77777777" w:rsidR="00832714" w:rsidRPr="00C745C3" w:rsidRDefault="00832714" w:rsidP="00832714">
            <w:pPr>
              <w:pStyle w:val="TableHeading"/>
            </w:pPr>
            <w:r w:rsidRPr="00C745C3">
              <w:t>Student details</w:t>
            </w:r>
          </w:p>
        </w:tc>
      </w:tr>
      <w:tr w:rsidR="00832714" w:rsidRPr="00C745C3" w14:paraId="0BFBDDE1" w14:textId="77777777" w:rsidTr="00832714">
        <w:trPr>
          <w:cantSplit w:val="0"/>
          <w:trHeight w:val="269"/>
        </w:trPr>
        <w:tc>
          <w:tcPr>
            <w:tcW w:w="1331" w:type="pct"/>
            <w:gridSpan w:val="2"/>
            <w:shd w:val="clear" w:color="auto" w:fill="D5DCE4" w:themeFill="text2" w:themeFillTint="33"/>
          </w:tcPr>
          <w:p w14:paraId="02D059D6" w14:textId="77777777" w:rsidR="00832714" w:rsidRPr="007F0F83" w:rsidRDefault="00832714" w:rsidP="00832714">
            <w:pPr>
              <w:pStyle w:val="TableText"/>
              <w:rPr>
                <w:rStyle w:val="Strong"/>
              </w:rPr>
            </w:pPr>
            <w:r w:rsidRPr="007F0F83">
              <w:rPr>
                <w:rStyle w:val="Strong"/>
              </w:rPr>
              <w:t>Student’s full legal name</w:t>
            </w:r>
          </w:p>
        </w:tc>
        <w:tc>
          <w:tcPr>
            <w:tcW w:w="3669" w:type="pct"/>
            <w:gridSpan w:val="12"/>
          </w:tcPr>
          <w:p w14:paraId="0E130D8F" w14:textId="77777777" w:rsidR="00832714" w:rsidRPr="00C745C3" w:rsidRDefault="00832714" w:rsidP="00832714">
            <w:pPr>
              <w:rPr>
                <w:rFonts w:asciiTheme="minorHAnsi" w:hAnsiTheme="minorHAnsi" w:cstheme="minorHAnsi"/>
                <w:sz w:val="20"/>
                <w:szCs w:val="28"/>
              </w:rPr>
            </w:pPr>
          </w:p>
        </w:tc>
      </w:tr>
      <w:tr w:rsidR="00832714" w:rsidRPr="00C745C3" w14:paraId="4EBC0D7D" w14:textId="77777777" w:rsidTr="00832714">
        <w:trPr>
          <w:cantSplit w:val="0"/>
          <w:trHeight w:val="28"/>
        </w:trPr>
        <w:tc>
          <w:tcPr>
            <w:tcW w:w="1331" w:type="pct"/>
            <w:gridSpan w:val="2"/>
            <w:shd w:val="clear" w:color="auto" w:fill="D5DCE4" w:themeFill="text2" w:themeFillTint="33"/>
          </w:tcPr>
          <w:p w14:paraId="587BAA53" w14:textId="77777777" w:rsidR="00832714" w:rsidRPr="007F0F83" w:rsidRDefault="00832714" w:rsidP="00832714">
            <w:pPr>
              <w:pStyle w:val="TableText"/>
              <w:rPr>
                <w:rStyle w:val="Strong"/>
              </w:rPr>
            </w:pPr>
            <w:r w:rsidRPr="007F0F83">
              <w:rPr>
                <w:rStyle w:val="Strong"/>
              </w:rPr>
              <w:t>Date of birth</w:t>
            </w:r>
          </w:p>
        </w:tc>
        <w:tc>
          <w:tcPr>
            <w:tcW w:w="3669" w:type="pct"/>
            <w:gridSpan w:val="12"/>
          </w:tcPr>
          <w:sdt>
            <w:sdtPr>
              <w:id w:val="606624607"/>
              <w:showingPlcHdr/>
              <w:date>
                <w:dateFormat w:val="d/MM/yyyy"/>
                <w:lid w:val="en-AU"/>
                <w:storeMappedDataAs w:val="dateTime"/>
                <w:calendar w:val="gregorian"/>
              </w:date>
            </w:sdtPr>
            <w:sdtEndPr/>
            <w:sdtContent>
              <w:p w14:paraId="1B4204BA" w14:textId="77777777" w:rsidR="00832714" w:rsidRPr="007F0F83" w:rsidRDefault="00832714" w:rsidP="00832714">
                <w:pPr>
                  <w:pStyle w:val="TableText"/>
                  <w:rPr>
                    <w:sz w:val="21"/>
                  </w:rPr>
                </w:pPr>
                <w:r w:rsidRPr="00C745C3">
                  <w:rPr>
                    <w:color w:val="808080"/>
                  </w:rPr>
                  <w:t>Choose date.</w:t>
                </w:r>
              </w:p>
            </w:sdtContent>
          </w:sdt>
        </w:tc>
      </w:tr>
      <w:tr w:rsidR="00832714" w:rsidRPr="00C745C3" w14:paraId="71036B1D" w14:textId="77777777" w:rsidTr="00832714">
        <w:trPr>
          <w:cantSplit w:val="0"/>
          <w:trHeight w:val="127"/>
        </w:trPr>
        <w:tc>
          <w:tcPr>
            <w:tcW w:w="1331" w:type="pct"/>
            <w:gridSpan w:val="2"/>
            <w:shd w:val="clear" w:color="auto" w:fill="D5DCE4" w:themeFill="text2" w:themeFillTint="33"/>
          </w:tcPr>
          <w:p w14:paraId="1F5E5DE9" w14:textId="77777777" w:rsidR="00832714" w:rsidRPr="0008030B" w:rsidRDefault="00832714" w:rsidP="00832714">
            <w:pPr>
              <w:pStyle w:val="TableText"/>
              <w:rPr>
                <w:rStyle w:val="Strong"/>
              </w:rPr>
            </w:pPr>
            <w:r w:rsidRPr="0008030B">
              <w:rPr>
                <w:rStyle w:val="Strong"/>
              </w:rPr>
              <w:t xml:space="preserve">Unique Student Identifier </w:t>
            </w:r>
          </w:p>
        </w:tc>
        <w:tc>
          <w:tcPr>
            <w:tcW w:w="366" w:type="pct"/>
          </w:tcPr>
          <w:p w14:paraId="024583E6" w14:textId="77777777" w:rsidR="00832714" w:rsidRPr="00C745C3" w:rsidRDefault="00832714" w:rsidP="00832714">
            <w:pPr>
              <w:rPr>
                <w:rFonts w:asciiTheme="minorHAnsi" w:hAnsiTheme="minorHAnsi" w:cstheme="minorHAnsi"/>
                <w:sz w:val="20"/>
                <w:szCs w:val="28"/>
              </w:rPr>
            </w:pPr>
          </w:p>
        </w:tc>
        <w:tc>
          <w:tcPr>
            <w:tcW w:w="366" w:type="pct"/>
          </w:tcPr>
          <w:p w14:paraId="3FE1B046" w14:textId="77777777" w:rsidR="00832714" w:rsidRPr="00C745C3" w:rsidRDefault="00832714" w:rsidP="00832714">
            <w:pPr>
              <w:rPr>
                <w:rFonts w:asciiTheme="minorHAnsi" w:hAnsiTheme="minorHAnsi" w:cstheme="minorHAnsi"/>
                <w:sz w:val="20"/>
                <w:szCs w:val="28"/>
              </w:rPr>
            </w:pPr>
          </w:p>
        </w:tc>
        <w:tc>
          <w:tcPr>
            <w:tcW w:w="366" w:type="pct"/>
          </w:tcPr>
          <w:p w14:paraId="50343D3B" w14:textId="77777777" w:rsidR="00832714" w:rsidRPr="00C745C3" w:rsidRDefault="00832714" w:rsidP="00832714">
            <w:pPr>
              <w:rPr>
                <w:rFonts w:asciiTheme="minorHAnsi" w:hAnsiTheme="minorHAnsi" w:cstheme="minorHAnsi"/>
                <w:sz w:val="20"/>
                <w:szCs w:val="28"/>
              </w:rPr>
            </w:pPr>
          </w:p>
        </w:tc>
        <w:tc>
          <w:tcPr>
            <w:tcW w:w="366" w:type="pct"/>
            <w:gridSpan w:val="2"/>
          </w:tcPr>
          <w:p w14:paraId="7F1DDC11" w14:textId="77777777" w:rsidR="00832714" w:rsidRPr="00C745C3" w:rsidRDefault="00832714" w:rsidP="00832714">
            <w:pPr>
              <w:rPr>
                <w:rFonts w:asciiTheme="minorHAnsi" w:hAnsiTheme="minorHAnsi" w:cstheme="minorHAnsi"/>
                <w:sz w:val="20"/>
                <w:szCs w:val="28"/>
              </w:rPr>
            </w:pPr>
          </w:p>
        </w:tc>
        <w:tc>
          <w:tcPr>
            <w:tcW w:w="366" w:type="pct"/>
          </w:tcPr>
          <w:p w14:paraId="37907E00" w14:textId="77777777" w:rsidR="00832714" w:rsidRPr="00C745C3" w:rsidRDefault="00832714" w:rsidP="00832714">
            <w:pPr>
              <w:rPr>
                <w:rFonts w:asciiTheme="minorHAnsi" w:hAnsiTheme="minorHAnsi" w:cstheme="minorHAnsi"/>
                <w:sz w:val="20"/>
                <w:szCs w:val="28"/>
              </w:rPr>
            </w:pPr>
          </w:p>
        </w:tc>
        <w:tc>
          <w:tcPr>
            <w:tcW w:w="366" w:type="pct"/>
          </w:tcPr>
          <w:p w14:paraId="3D3E895C" w14:textId="77777777" w:rsidR="00832714" w:rsidRPr="00C745C3" w:rsidRDefault="00832714" w:rsidP="00832714">
            <w:pPr>
              <w:rPr>
                <w:rFonts w:asciiTheme="minorHAnsi" w:hAnsiTheme="minorHAnsi" w:cstheme="minorHAnsi"/>
                <w:sz w:val="20"/>
                <w:szCs w:val="28"/>
              </w:rPr>
            </w:pPr>
          </w:p>
        </w:tc>
        <w:tc>
          <w:tcPr>
            <w:tcW w:w="366" w:type="pct"/>
            <w:gridSpan w:val="2"/>
          </w:tcPr>
          <w:p w14:paraId="23287394" w14:textId="77777777" w:rsidR="00832714" w:rsidRPr="00C745C3" w:rsidRDefault="00832714" w:rsidP="00832714">
            <w:pPr>
              <w:rPr>
                <w:rFonts w:asciiTheme="minorHAnsi" w:hAnsiTheme="minorHAnsi" w:cstheme="minorHAnsi"/>
                <w:sz w:val="20"/>
                <w:szCs w:val="28"/>
              </w:rPr>
            </w:pPr>
          </w:p>
        </w:tc>
        <w:tc>
          <w:tcPr>
            <w:tcW w:w="366" w:type="pct"/>
          </w:tcPr>
          <w:p w14:paraId="61E6B07B" w14:textId="77777777" w:rsidR="00832714" w:rsidRPr="00C745C3" w:rsidRDefault="00832714" w:rsidP="00832714">
            <w:pPr>
              <w:rPr>
                <w:rFonts w:asciiTheme="minorHAnsi" w:hAnsiTheme="minorHAnsi" w:cstheme="minorHAnsi"/>
                <w:sz w:val="20"/>
                <w:szCs w:val="28"/>
              </w:rPr>
            </w:pPr>
          </w:p>
        </w:tc>
        <w:tc>
          <w:tcPr>
            <w:tcW w:w="366" w:type="pct"/>
          </w:tcPr>
          <w:p w14:paraId="6A0D55F8" w14:textId="77777777" w:rsidR="00832714" w:rsidRPr="00C745C3" w:rsidRDefault="00832714" w:rsidP="00832714">
            <w:pPr>
              <w:rPr>
                <w:rFonts w:asciiTheme="minorHAnsi" w:hAnsiTheme="minorHAnsi" w:cstheme="minorHAnsi"/>
                <w:sz w:val="20"/>
                <w:szCs w:val="28"/>
              </w:rPr>
            </w:pPr>
          </w:p>
        </w:tc>
        <w:tc>
          <w:tcPr>
            <w:tcW w:w="374" w:type="pct"/>
          </w:tcPr>
          <w:p w14:paraId="1CA7EB87" w14:textId="77777777" w:rsidR="00832714" w:rsidRPr="00C745C3" w:rsidRDefault="00832714" w:rsidP="00832714">
            <w:pPr>
              <w:rPr>
                <w:rFonts w:asciiTheme="minorHAnsi" w:hAnsiTheme="minorHAnsi" w:cstheme="minorHAnsi"/>
                <w:sz w:val="20"/>
                <w:szCs w:val="28"/>
              </w:rPr>
            </w:pPr>
          </w:p>
        </w:tc>
      </w:tr>
      <w:tr w:rsidR="00832714" w:rsidRPr="00C745C3" w14:paraId="1787FE30" w14:textId="77777777" w:rsidTr="00832714">
        <w:trPr>
          <w:cantSplit w:val="0"/>
          <w:trHeight w:val="267"/>
        </w:trPr>
        <w:tc>
          <w:tcPr>
            <w:tcW w:w="5000" w:type="pct"/>
            <w:gridSpan w:val="14"/>
          </w:tcPr>
          <w:p w14:paraId="2B3125E8" w14:textId="77777777" w:rsidR="00832714" w:rsidRPr="00CC6495" w:rsidRDefault="00832714" w:rsidP="00832714">
            <w:pPr>
              <w:pStyle w:val="TableText"/>
              <w:rPr>
                <w:sz w:val="18"/>
                <w:szCs w:val="18"/>
              </w:rPr>
            </w:pPr>
            <w:r w:rsidRPr="00CC6495">
              <w:rPr>
                <w:b/>
                <w:sz w:val="18"/>
                <w:szCs w:val="18"/>
              </w:rPr>
              <w:t>Note:</w:t>
            </w:r>
            <w:r w:rsidRPr="00CC6495">
              <w:rPr>
                <w:sz w:val="18"/>
                <w:szCs w:val="18"/>
              </w:rPr>
              <w:t xml:space="preserve"> If you don’t have a USI or have forgotten it, you can create or retrieve your USI at </w:t>
            </w:r>
            <w:hyperlink r:id="rId24" w:history="1">
              <w:r w:rsidRPr="00CC6495">
                <w:rPr>
                  <w:rStyle w:val="Hyperlink"/>
                  <w:sz w:val="18"/>
                  <w:szCs w:val="18"/>
                </w:rPr>
                <w:t>www.usi.gov.au/students</w:t>
              </w:r>
            </w:hyperlink>
            <w:r w:rsidRPr="00CC6495">
              <w:rPr>
                <w:sz w:val="18"/>
                <w:szCs w:val="18"/>
              </w:rPr>
              <w:t xml:space="preserve"> and complete this form. </w:t>
            </w:r>
          </w:p>
        </w:tc>
      </w:tr>
      <w:tr w:rsidR="00832714" w:rsidRPr="00C745C3" w14:paraId="4BC9D3EC" w14:textId="77777777" w:rsidTr="00832714">
        <w:trPr>
          <w:cantSplit w:val="0"/>
          <w:trHeight w:val="28"/>
        </w:trPr>
        <w:tc>
          <w:tcPr>
            <w:tcW w:w="5000" w:type="pct"/>
            <w:gridSpan w:val="14"/>
            <w:shd w:val="clear" w:color="auto" w:fill="D9D9D9" w:themeFill="background1" w:themeFillShade="D9"/>
          </w:tcPr>
          <w:p w14:paraId="572F4729" w14:textId="77777777" w:rsidR="00832714" w:rsidRPr="00CC6495" w:rsidRDefault="00832714" w:rsidP="00832714">
            <w:pPr>
              <w:pStyle w:val="TableSubhead"/>
              <w:spacing w:before="20" w:after="20"/>
              <w:rPr>
                <w:sz w:val="18"/>
                <w:szCs w:val="18"/>
              </w:rPr>
            </w:pPr>
            <w:r w:rsidRPr="00CC6495">
              <w:rPr>
                <w:sz w:val="18"/>
                <w:szCs w:val="18"/>
              </w:rPr>
              <w:t>Privacy</w:t>
            </w:r>
            <w:r>
              <w:rPr>
                <w:sz w:val="18"/>
                <w:szCs w:val="18"/>
              </w:rPr>
              <w:t xml:space="preserve"> notice: U</w:t>
            </w:r>
            <w:r w:rsidRPr="00CC6495">
              <w:rPr>
                <w:sz w:val="18"/>
                <w:szCs w:val="18"/>
              </w:rPr>
              <w:t>se of your personal information and USI</w:t>
            </w:r>
          </w:p>
        </w:tc>
      </w:tr>
      <w:tr w:rsidR="00832714" w:rsidRPr="00C745C3" w14:paraId="55BA6DA2" w14:textId="77777777" w:rsidTr="00832714">
        <w:trPr>
          <w:cantSplit w:val="0"/>
          <w:trHeight w:val="267"/>
        </w:trPr>
        <w:tc>
          <w:tcPr>
            <w:tcW w:w="5000" w:type="pct"/>
            <w:gridSpan w:val="14"/>
          </w:tcPr>
          <w:p w14:paraId="18D3F162" w14:textId="77777777" w:rsidR="00832714" w:rsidRDefault="00832714" w:rsidP="00832714">
            <w:pPr>
              <w:pStyle w:val="TableText"/>
              <w:rPr>
                <w:sz w:val="18"/>
                <w:szCs w:val="18"/>
              </w:rPr>
            </w:pPr>
            <w:r w:rsidRPr="00CC6495">
              <w:rPr>
                <w:sz w:val="18"/>
                <w:szCs w:val="18"/>
              </w:rPr>
              <w:t xml:space="preserve">You are advised and agree that you understand and consent </w:t>
            </w:r>
            <w:r>
              <w:rPr>
                <w:sz w:val="18"/>
                <w:szCs w:val="18"/>
              </w:rPr>
              <w:t>to the use of</w:t>
            </w:r>
            <w:r w:rsidRPr="00CC6495">
              <w:rPr>
                <w:sz w:val="18"/>
                <w:szCs w:val="18"/>
              </w:rPr>
              <w:t xml:space="preserve"> the personal information you provide in connection with your application </w:t>
            </w:r>
            <w:r>
              <w:rPr>
                <w:sz w:val="18"/>
                <w:szCs w:val="18"/>
              </w:rPr>
              <w:t>and verification of</w:t>
            </w:r>
            <w:r w:rsidRPr="00CC6495">
              <w:rPr>
                <w:sz w:val="18"/>
                <w:szCs w:val="18"/>
              </w:rPr>
              <w:t xml:space="preserve"> a Unique Student Identifier (USI)</w:t>
            </w:r>
            <w:r>
              <w:rPr>
                <w:sz w:val="18"/>
                <w:szCs w:val="18"/>
              </w:rPr>
              <w:t>.</w:t>
            </w:r>
          </w:p>
          <w:p w14:paraId="15DFFE9E" w14:textId="77777777" w:rsidR="00832714" w:rsidRPr="00CC6495" w:rsidRDefault="009D3B93" w:rsidP="00832714">
            <w:pPr>
              <w:pStyle w:val="TableText"/>
              <w:rPr>
                <w:sz w:val="18"/>
                <w:szCs w:val="18"/>
              </w:rPr>
            </w:pPr>
            <w:r>
              <w:rPr>
                <w:sz w:val="18"/>
                <w:szCs w:val="18"/>
              </w:rPr>
              <w:t>From 1 January 2015,</w:t>
            </w:r>
            <w:r w:rsidR="00832714" w:rsidRPr="00CC6495">
              <w:rPr>
                <w:sz w:val="18"/>
                <w:szCs w:val="18"/>
              </w:rPr>
              <w:t xml:space="preserve"> </w:t>
            </w:r>
            <w:r w:rsidR="006645BE" w:rsidRPr="006645BE">
              <w:rPr>
                <w:sz w:val="18"/>
                <w:szCs w:val="18"/>
              </w:rPr>
              <w:t>Nanango State High School</w:t>
            </w:r>
            <w:r w:rsidR="00832714" w:rsidRPr="00CC6495">
              <w:rPr>
                <w:sz w:val="18"/>
                <w:szCs w:val="18"/>
              </w:rPr>
              <w:t xml:space="preserve"> can be prevented from issuing you with a nationally recognised VET qualification or </w:t>
            </w:r>
            <w:r w:rsidR="00832714">
              <w:rPr>
                <w:sz w:val="18"/>
                <w:szCs w:val="18"/>
              </w:rPr>
              <w:t>S</w:t>
            </w:r>
            <w:r w:rsidR="00832714" w:rsidRPr="00CC6495">
              <w:rPr>
                <w:sz w:val="18"/>
                <w:szCs w:val="18"/>
              </w:rPr>
              <w:t xml:space="preserve">tatement of </w:t>
            </w:r>
            <w:r w:rsidR="00832714">
              <w:rPr>
                <w:sz w:val="18"/>
                <w:szCs w:val="18"/>
              </w:rPr>
              <w:t>A</w:t>
            </w:r>
            <w:r w:rsidR="00832714" w:rsidRPr="00CC6495">
              <w:rPr>
                <w:sz w:val="18"/>
                <w:szCs w:val="18"/>
              </w:rPr>
              <w:t>ttainment when you complete your course if you do not have a USI.</w:t>
            </w:r>
          </w:p>
          <w:p w14:paraId="4D37A7D9" w14:textId="77777777" w:rsidR="00832714" w:rsidRPr="00CC6495" w:rsidRDefault="00832714" w:rsidP="00832714">
            <w:pPr>
              <w:pStyle w:val="TableText"/>
              <w:rPr>
                <w:sz w:val="18"/>
                <w:szCs w:val="18"/>
              </w:rPr>
            </w:pPr>
            <w:r w:rsidRPr="00CC6495">
              <w:rPr>
                <w:sz w:val="18"/>
                <w:szCs w:val="18"/>
              </w:rPr>
              <w:t>The USI is collected by the student identifiers registrar for the purpose of:</w:t>
            </w:r>
          </w:p>
          <w:p w14:paraId="6B2F0F5D" w14:textId="77777777" w:rsidR="00832714" w:rsidRPr="00CC6495" w:rsidRDefault="00832714" w:rsidP="00832714">
            <w:pPr>
              <w:pStyle w:val="TableBullet"/>
              <w:spacing w:before="0" w:after="0" w:line="240" w:lineRule="auto"/>
              <w:rPr>
                <w:sz w:val="18"/>
                <w:szCs w:val="18"/>
              </w:rPr>
            </w:pPr>
            <w:r w:rsidRPr="00CC6495">
              <w:rPr>
                <w:sz w:val="18"/>
                <w:szCs w:val="18"/>
              </w:rPr>
              <w:t xml:space="preserve">applying for, verifying and giving a USI prior to issuance of Australian Qualification Framework (AQF) certification documentation </w:t>
            </w:r>
          </w:p>
          <w:p w14:paraId="076D5355" w14:textId="77777777" w:rsidR="00832714" w:rsidRPr="00CC6495" w:rsidRDefault="00832714" w:rsidP="00832714">
            <w:pPr>
              <w:pStyle w:val="TableBullet"/>
              <w:spacing w:before="0" w:after="0" w:line="240" w:lineRule="auto"/>
              <w:rPr>
                <w:sz w:val="18"/>
                <w:szCs w:val="18"/>
              </w:rPr>
            </w:pPr>
            <w:r w:rsidRPr="00CC6495">
              <w:rPr>
                <w:sz w:val="18"/>
                <w:szCs w:val="18"/>
              </w:rPr>
              <w:t xml:space="preserve">replacing an authenticated AQF certification document </w:t>
            </w:r>
          </w:p>
          <w:p w14:paraId="082290C4" w14:textId="77777777" w:rsidR="00832714" w:rsidRPr="00CC6495" w:rsidRDefault="00832714" w:rsidP="00832714">
            <w:pPr>
              <w:pStyle w:val="TableBullet"/>
              <w:spacing w:before="0" w:line="240" w:lineRule="auto"/>
              <w:rPr>
                <w:sz w:val="18"/>
                <w:szCs w:val="18"/>
              </w:rPr>
            </w:pPr>
            <w:r w:rsidRPr="00CC6495">
              <w:rPr>
                <w:sz w:val="18"/>
                <w:szCs w:val="18"/>
              </w:rPr>
              <w:t>recording a student’s final outcomes that will be made available on the national USI register.</w:t>
            </w:r>
          </w:p>
          <w:p w14:paraId="31185B1D" w14:textId="77777777" w:rsidR="00832714" w:rsidRPr="00CC6495" w:rsidRDefault="00832714" w:rsidP="00832714">
            <w:pPr>
              <w:pStyle w:val="TableText"/>
              <w:spacing w:before="120"/>
              <w:rPr>
                <w:sz w:val="18"/>
                <w:szCs w:val="18"/>
              </w:rPr>
            </w:pPr>
            <w:r w:rsidRPr="00CC6495">
              <w:rPr>
                <w:sz w:val="18"/>
                <w:szCs w:val="18"/>
              </w:rPr>
              <w:t>A student’s verified USI and final assessment outcomes may be disclosed to:</w:t>
            </w:r>
          </w:p>
          <w:p w14:paraId="0E6C2BF3" w14:textId="77777777" w:rsidR="00832714" w:rsidRPr="00CC6495" w:rsidRDefault="00832714" w:rsidP="00832714">
            <w:pPr>
              <w:pStyle w:val="TableBullet"/>
              <w:spacing w:line="240" w:lineRule="auto"/>
              <w:rPr>
                <w:sz w:val="18"/>
                <w:szCs w:val="18"/>
              </w:rPr>
            </w:pPr>
            <w:r w:rsidRPr="00CC6495">
              <w:rPr>
                <w:sz w:val="18"/>
                <w:szCs w:val="18"/>
              </w:rPr>
              <w:t>Commonwealth and State or Territory government departments, agencies and statutory bodies performing functions in relation to VET for:</w:t>
            </w:r>
          </w:p>
          <w:p w14:paraId="66DEB688" w14:textId="77777777" w:rsidR="00832714" w:rsidRPr="00CC6495" w:rsidRDefault="00832714" w:rsidP="00832714">
            <w:pPr>
              <w:pStyle w:val="TableBullet2"/>
              <w:spacing w:line="240" w:lineRule="auto"/>
              <w:rPr>
                <w:sz w:val="18"/>
              </w:rPr>
            </w:pPr>
            <w:r w:rsidRPr="00CC6495">
              <w:rPr>
                <w:sz w:val="18"/>
              </w:rPr>
              <w:t>the purpose of administering and auditing VET, VET providers and VET programs</w:t>
            </w:r>
          </w:p>
          <w:p w14:paraId="090D7486" w14:textId="77777777" w:rsidR="00832714" w:rsidRPr="00CC6495" w:rsidRDefault="00832714" w:rsidP="00832714">
            <w:pPr>
              <w:pStyle w:val="TableBullet2"/>
              <w:spacing w:line="240" w:lineRule="auto"/>
              <w:rPr>
                <w:sz w:val="18"/>
              </w:rPr>
            </w:pPr>
            <w:r w:rsidRPr="00CC6495">
              <w:rPr>
                <w:sz w:val="18"/>
              </w:rPr>
              <w:t>education-related policy and research purposes</w:t>
            </w:r>
          </w:p>
          <w:p w14:paraId="643BE87B" w14:textId="77777777" w:rsidR="00832714" w:rsidRPr="00CC6495" w:rsidRDefault="00832714" w:rsidP="00832714">
            <w:pPr>
              <w:pStyle w:val="TableBullet2"/>
              <w:spacing w:line="240" w:lineRule="auto"/>
              <w:rPr>
                <w:sz w:val="18"/>
              </w:rPr>
            </w:pPr>
            <w:r>
              <w:rPr>
                <w:sz w:val="18"/>
              </w:rPr>
              <w:t xml:space="preserve">assistance with </w:t>
            </w:r>
            <w:r w:rsidRPr="00CC6495">
              <w:rPr>
                <w:sz w:val="18"/>
              </w:rPr>
              <w:t>determining eligibility for training subsidies</w:t>
            </w:r>
          </w:p>
          <w:p w14:paraId="6952B28A" w14:textId="77777777" w:rsidR="00832714" w:rsidRPr="00CC6495" w:rsidRDefault="00832714" w:rsidP="00832714">
            <w:pPr>
              <w:pStyle w:val="TableBullet"/>
              <w:spacing w:line="240" w:lineRule="auto"/>
              <w:rPr>
                <w:sz w:val="18"/>
                <w:szCs w:val="18"/>
              </w:rPr>
            </w:pPr>
            <w:r w:rsidRPr="00CC6495">
              <w:rPr>
                <w:sz w:val="18"/>
                <w:szCs w:val="18"/>
              </w:rPr>
              <w:t>VET regulators to enable them to perform their regulatory functions</w:t>
            </w:r>
          </w:p>
          <w:p w14:paraId="24983BA4" w14:textId="77777777" w:rsidR="00832714" w:rsidRPr="00CC6495" w:rsidRDefault="00832714" w:rsidP="00832714">
            <w:pPr>
              <w:pStyle w:val="TableBullet"/>
              <w:spacing w:line="240" w:lineRule="auto"/>
              <w:rPr>
                <w:sz w:val="18"/>
                <w:szCs w:val="18"/>
              </w:rPr>
            </w:pPr>
            <w:r w:rsidRPr="00CC6495">
              <w:rPr>
                <w:sz w:val="18"/>
                <w:szCs w:val="18"/>
              </w:rPr>
              <w:t>VET admission bodies for the purpose of administering VET and VET programs</w:t>
            </w:r>
          </w:p>
          <w:p w14:paraId="7F34BE71" w14:textId="77777777" w:rsidR="00832714" w:rsidRPr="00CC6495" w:rsidRDefault="00832714" w:rsidP="00832714">
            <w:pPr>
              <w:pStyle w:val="TableBullet"/>
              <w:spacing w:line="240" w:lineRule="auto"/>
              <w:rPr>
                <w:sz w:val="18"/>
                <w:szCs w:val="18"/>
              </w:rPr>
            </w:pPr>
            <w:r w:rsidRPr="00CC6495">
              <w:rPr>
                <w:sz w:val="18"/>
                <w:szCs w:val="18"/>
              </w:rPr>
              <w:t>current and former registered training organisations (RTOs) to enable them to deliver VET courses to the individual, meeting their reporting obligations under the Standards for RTOs and the national USI scheme</w:t>
            </w:r>
          </w:p>
          <w:p w14:paraId="257AFA46" w14:textId="77777777" w:rsidR="00832714" w:rsidRPr="00CC6495" w:rsidRDefault="00832714" w:rsidP="00832714">
            <w:pPr>
              <w:pStyle w:val="TableBullet"/>
              <w:spacing w:line="240" w:lineRule="auto"/>
              <w:rPr>
                <w:sz w:val="18"/>
                <w:szCs w:val="18"/>
              </w:rPr>
            </w:pPr>
            <w:r w:rsidRPr="00CC6495">
              <w:rPr>
                <w:sz w:val="18"/>
                <w:szCs w:val="18"/>
              </w:rPr>
              <w:t>schools for the purpose of delivering VET courses to the individual and reporting on these courses</w:t>
            </w:r>
          </w:p>
          <w:p w14:paraId="79E027C4" w14:textId="77777777" w:rsidR="00832714" w:rsidRPr="00495816" w:rsidRDefault="00832714" w:rsidP="00832714">
            <w:pPr>
              <w:pStyle w:val="TableBullet"/>
              <w:spacing w:line="240" w:lineRule="auto"/>
              <w:rPr>
                <w:color w:val="auto"/>
                <w:sz w:val="18"/>
                <w:szCs w:val="18"/>
              </w:rPr>
            </w:pPr>
            <w:r w:rsidRPr="00CC6495">
              <w:rPr>
                <w:sz w:val="18"/>
                <w:szCs w:val="18"/>
              </w:rPr>
              <w:t>the National Centre for Vocational Education Research (NCVER) for the purpose of creating authenticated VET transcripts, resolving problems with USIs and the collection, preparation and auditing of national VET statistics</w:t>
            </w:r>
            <w:r>
              <w:rPr>
                <w:sz w:val="18"/>
                <w:szCs w:val="18"/>
              </w:rPr>
              <w:t>.</w:t>
            </w:r>
            <w:r w:rsidRPr="00CC6495">
              <w:rPr>
                <w:sz w:val="18"/>
                <w:szCs w:val="18"/>
              </w:rPr>
              <w:t xml:space="preserve"> </w:t>
            </w:r>
            <w:r w:rsidRPr="00495816">
              <w:rPr>
                <w:rFonts w:cs="Arial"/>
                <w:color w:val="auto"/>
                <w:sz w:val="18"/>
                <w:szCs w:val="18"/>
                <w:shd w:val="clear" w:color="auto" w:fill="FFFFFF"/>
              </w:rPr>
              <w:t>You may receive an NCVER student survey which may be administered by an NCVER employee, agent or third-party contractor. You may opt out of the survey at the time of being contacted</w:t>
            </w:r>
          </w:p>
          <w:p w14:paraId="27629054" w14:textId="77777777" w:rsidR="00832714" w:rsidRPr="00CC6495" w:rsidRDefault="00832714" w:rsidP="00832714">
            <w:pPr>
              <w:pStyle w:val="TableBullet"/>
              <w:spacing w:line="240" w:lineRule="auto"/>
              <w:rPr>
                <w:sz w:val="18"/>
                <w:szCs w:val="18"/>
              </w:rPr>
            </w:pPr>
            <w:r w:rsidRPr="00CC6495">
              <w:rPr>
                <w:sz w:val="18"/>
                <w:szCs w:val="18"/>
              </w:rPr>
              <w:t>any other authorised person or entity required by law to access the information to perform functions in the administration of the USI system</w:t>
            </w:r>
            <w:r>
              <w:rPr>
                <w:sz w:val="18"/>
                <w:szCs w:val="18"/>
              </w:rPr>
              <w:t>.</w:t>
            </w:r>
          </w:p>
          <w:p w14:paraId="0B479F64" w14:textId="77777777" w:rsidR="00832714" w:rsidRPr="00CC6495" w:rsidRDefault="00832714" w:rsidP="00832714">
            <w:pPr>
              <w:pStyle w:val="TableText"/>
              <w:rPr>
                <w:sz w:val="18"/>
                <w:szCs w:val="18"/>
              </w:rPr>
            </w:pPr>
            <w:r w:rsidRPr="00CC6495">
              <w:rPr>
                <w:sz w:val="18"/>
                <w:szCs w:val="18"/>
              </w:rPr>
              <w:t>Your verified USI and final assessment outcomes will not otherwise be disclosed without your consent unless authorised or required by or under law.</w:t>
            </w:r>
          </w:p>
        </w:tc>
      </w:tr>
      <w:tr w:rsidR="00832714" w:rsidRPr="00C745C3" w14:paraId="40B23C29" w14:textId="77777777" w:rsidTr="00832714">
        <w:trPr>
          <w:cantSplit w:val="0"/>
          <w:trHeight w:val="28"/>
        </w:trPr>
        <w:tc>
          <w:tcPr>
            <w:tcW w:w="5000" w:type="pct"/>
            <w:gridSpan w:val="14"/>
            <w:shd w:val="clear" w:color="auto" w:fill="D9D9D9" w:themeFill="background1" w:themeFillShade="D9"/>
          </w:tcPr>
          <w:p w14:paraId="6C0CC36E" w14:textId="77777777" w:rsidR="00832714" w:rsidRPr="00B5075C" w:rsidRDefault="00832714" w:rsidP="00832714">
            <w:pPr>
              <w:pStyle w:val="TableSubhead"/>
              <w:spacing w:before="20" w:after="20"/>
              <w:rPr>
                <w:sz w:val="18"/>
                <w:szCs w:val="18"/>
              </w:rPr>
            </w:pPr>
            <w:r w:rsidRPr="00B5075C">
              <w:rPr>
                <w:sz w:val="18"/>
                <w:szCs w:val="18"/>
              </w:rPr>
              <w:t>Student declaration</w:t>
            </w:r>
          </w:p>
        </w:tc>
      </w:tr>
      <w:tr w:rsidR="00832714" w:rsidRPr="00C745C3" w14:paraId="79BB7D2B" w14:textId="77777777" w:rsidTr="00832714">
        <w:trPr>
          <w:cantSplit w:val="0"/>
          <w:trHeight w:val="534"/>
        </w:trPr>
        <w:tc>
          <w:tcPr>
            <w:tcW w:w="5000" w:type="pct"/>
            <w:gridSpan w:val="14"/>
          </w:tcPr>
          <w:p w14:paraId="10BACBA3" w14:textId="77777777" w:rsidR="00832714" w:rsidRDefault="00832714" w:rsidP="00832714">
            <w:pPr>
              <w:pStyle w:val="Checklist"/>
              <w:spacing w:after="40" w:line="240" w:lineRule="auto"/>
              <w:ind w:left="357" w:hanging="357"/>
              <w:rPr>
                <w:rStyle w:val="TableTextChar"/>
                <w:sz w:val="18"/>
                <w:szCs w:val="18"/>
              </w:rPr>
            </w:pPr>
            <w:r w:rsidRPr="00986A51">
              <w:rPr>
                <w:rStyle w:val="TableTextChar"/>
                <w:sz w:val="18"/>
                <w:szCs w:val="18"/>
              </w:rPr>
              <w:t xml:space="preserve">I hereby give permission for </w:t>
            </w:r>
            <w:sdt>
              <w:sdtPr>
                <w:rPr>
                  <w:sz w:val="18"/>
                  <w:szCs w:val="18"/>
                </w:rPr>
                <w:alias w:val="School RTO name"/>
                <w:tag w:val=""/>
                <w:id w:val="158661596"/>
                <w:showingPlcHdr/>
                <w:dataBinding w:prefixMappings="xmlns:ns0='http://schemas.microsoft.com/office/2006/coverPageProps' " w:xpath="/ns0:CoverPageProperties[1]/ns0:CompanyFax[1]" w:storeItemID="{55AF091B-3C7A-41E3-B477-F2FDAA23CFDA}"/>
                <w:text/>
              </w:sdtPr>
              <w:sdtEndPr/>
              <w:sdtContent>
                <w:r>
                  <w:rPr>
                    <w:sz w:val="18"/>
                    <w:szCs w:val="18"/>
                  </w:rPr>
                  <w:t xml:space="preserve">     </w:t>
                </w:r>
              </w:sdtContent>
            </w:sdt>
            <w:r w:rsidRPr="00986A51">
              <w:rPr>
                <w:sz w:val="18"/>
                <w:szCs w:val="18"/>
              </w:rPr>
              <w:t xml:space="preserve"> </w:t>
            </w:r>
            <w:r w:rsidRPr="00986A51">
              <w:rPr>
                <w:rStyle w:val="TableTextChar"/>
                <w:sz w:val="18"/>
                <w:szCs w:val="18"/>
              </w:rPr>
              <w:t xml:space="preserve">to </w:t>
            </w:r>
            <w:r>
              <w:rPr>
                <w:rStyle w:val="TableTextChar"/>
                <w:sz w:val="18"/>
                <w:szCs w:val="18"/>
              </w:rPr>
              <w:t>collect, verify</w:t>
            </w:r>
            <w:r w:rsidRPr="00986A51">
              <w:rPr>
                <w:rStyle w:val="TableTextChar"/>
                <w:sz w:val="18"/>
                <w:szCs w:val="18"/>
              </w:rPr>
              <w:t xml:space="preserve"> and </w:t>
            </w:r>
            <w:r w:rsidRPr="00B5075C">
              <w:rPr>
                <w:rStyle w:val="TableTextChar"/>
                <w:sz w:val="18"/>
                <w:szCs w:val="18"/>
              </w:rPr>
              <w:t xml:space="preserve">disclose my personal </w:t>
            </w:r>
            <w:r w:rsidRPr="00986A51">
              <w:rPr>
                <w:rStyle w:val="TableTextChar"/>
                <w:sz w:val="18"/>
                <w:szCs w:val="18"/>
              </w:rPr>
              <w:t xml:space="preserve">information (which may include sensitive information), along with my final </w:t>
            </w:r>
            <w:proofErr w:type="gramStart"/>
            <w:r w:rsidRPr="00986A51">
              <w:rPr>
                <w:rStyle w:val="TableTextChar"/>
                <w:sz w:val="18"/>
                <w:szCs w:val="18"/>
              </w:rPr>
              <w:t xml:space="preserve">outcomes  </w:t>
            </w:r>
            <w:r>
              <w:rPr>
                <w:rStyle w:val="TableTextChar"/>
                <w:sz w:val="18"/>
                <w:szCs w:val="18"/>
              </w:rPr>
              <w:t>in</w:t>
            </w:r>
            <w:proofErr w:type="gramEnd"/>
            <w:r>
              <w:rPr>
                <w:rStyle w:val="TableTextChar"/>
                <w:sz w:val="18"/>
                <w:szCs w:val="18"/>
              </w:rPr>
              <w:t xml:space="preserve"> accordance with the privacy notice </w:t>
            </w:r>
            <w:r w:rsidRPr="00986A51">
              <w:rPr>
                <w:rStyle w:val="TableTextChar"/>
                <w:sz w:val="18"/>
                <w:szCs w:val="18"/>
              </w:rPr>
              <w:t>above.</w:t>
            </w:r>
          </w:p>
          <w:p w14:paraId="6922DE6A" w14:textId="77777777" w:rsidR="00832714" w:rsidRPr="00C06035" w:rsidRDefault="00832714" w:rsidP="00832714">
            <w:pPr>
              <w:pStyle w:val="TableText"/>
              <w:rPr>
                <w:sz w:val="18"/>
                <w:szCs w:val="18"/>
              </w:rPr>
            </w:pPr>
            <w:r w:rsidRPr="00C06035">
              <w:rPr>
                <w:rStyle w:val="TableTextChar"/>
                <w:sz w:val="18"/>
                <w:szCs w:val="18"/>
              </w:rPr>
              <w:t>If you would like</w:t>
            </w:r>
            <w:r w:rsidRPr="00C06035">
              <w:rPr>
                <w:rStyle w:val="TableTextChar"/>
                <w:b/>
                <w:sz w:val="18"/>
                <w:szCs w:val="18"/>
              </w:rPr>
              <w:t xml:space="preserve"> </w:t>
            </w:r>
            <w:r w:rsidRPr="00C06035">
              <w:rPr>
                <w:rStyle w:val="TableTextChar"/>
                <w:sz w:val="18"/>
                <w:szCs w:val="18"/>
              </w:rPr>
              <w:t>[insert school RTO name] to apply for a USI on your behalf</w:t>
            </w:r>
            <w:r>
              <w:rPr>
                <w:rStyle w:val="TableTextChar"/>
                <w:sz w:val="18"/>
                <w:szCs w:val="18"/>
              </w:rPr>
              <w:t>,</w:t>
            </w:r>
            <w:r w:rsidRPr="00C06035">
              <w:rPr>
                <w:rStyle w:val="TableTextChar"/>
                <w:sz w:val="18"/>
                <w:szCs w:val="18"/>
              </w:rPr>
              <w:t xml:space="preserve"> you must authorise us to do so and declare that you have read the privacy information. </w:t>
            </w:r>
          </w:p>
        </w:tc>
      </w:tr>
      <w:tr w:rsidR="00832714" w:rsidRPr="00C745C3" w14:paraId="5C8EEDFA" w14:textId="77777777" w:rsidTr="00832714">
        <w:trPr>
          <w:cantSplit w:val="0"/>
          <w:trHeight w:val="301"/>
        </w:trPr>
        <w:tc>
          <w:tcPr>
            <w:tcW w:w="1250" w:type="pct"/>
            <w:shd w:val="clear" w:color="auto" w:fill="E7E6E6" w:themeFill="background2"/>
          </w:tcPr>
          <w:p w14:paraId="28BDD3B5" w14:textId="77777777" w:rsidR="00832714" w:rsidRPr="00B5075C" w:rsidRDefault="00832714" w:rsidP="00832714">
            <w:pPr>
              <w:pStyle w:val="TableText"/>
              <w:rPr>
                <w:b/>
                <w:sz w:val="18"/>
                <w:szCs w:val="18"/>
                <w:lang w:eastAsia="en-US"/>
              </w:rPr>
            </w:pPr>
            <w:r w:rsidRPr="00B5075C">
              <w:rPr>
                <w:b/>
                <w:sz w:val="18"/>
                <w:szCs w:val="18"/>
                <w:lang w:eastAsia="en-US"/>
              </w:rPr>
              <w:t>Student name</w:t>
            </w:r>
          </w:p>
        </w:tc>
        <w:tc>
          <w:tcPr>
            <w:tcW w:w="1250" w:type="pct"/>
            <w:gridSpan w:val="5"/>
          </w:tcPr>
          <w:p w14:paraId="156F8E9D" w14:textId="77777777" w:rsidR="00832714" w:rsidRPr="00B5075C" w:rsidRDefault="00832714" w:rsidP="00832714">
            <w:pPr>
              <w:rPr>
                <w:sz w:val="18"/>
                <w:szCs w:val="18"/>
              </w:rPr>
            </w:pPr>
            <w:r w:rsidRPr="00B5075C">
              <w:rPr>
                <w:sz w:val="18"/>
                <w:szCs w:val="18"/>
              </w:rPr>
              <w:fldChar w:fldCharType="begin">
                <w:ffData>
                  <w:name w:val=""/>
                  <w:enabled/>
                  <w:calcOnExit w:val="0"/>
                  <w:textInput/>
                </w:ffData>
              </w:fldChar>
            </w:r>
            <w:r w:rsidRPr="00B5075C">
              <w:rPr>
                <w:sz w:val="18"/>
                <w:szCs w:val="18"/>
              </w:rPr>
              <w:instrText xml:space="preserve"> FORMTEXT </w:instrText>
            </w:r>
            <w:r w:rsidRPr="00B5075C">
              <w:rPr>
                <w:sz w:val="18"/>
                <w:szCs w:val="18"/>
              </w:rPr>
            </w:r>
            <w:r w:rsidRPr="00B5075C">
              <w:rPr>
                <w:sz w:val="18"/>
                <w:szCs w:val="18"/>
              </w:rPr>
              <w:fldChar w:fldCharType="separate"/>
            </w:r>
            <w:r w:rsidRPr="00B5075C">
              <w:rPr>
                <w:sz w:val="18"/>
                <w:szCs w:val="18"/>
              </w:rPr>
              <w:t> </w:t>
            </w:r>
            <w:r w:rsidRPr="00B5075C">
              <w:rPr>
                <w:sz w:val="18"/>
                <w:szCs w:val="18"/>
              </w:rPr>
              <w:t> </w:t>
            </w:r>
            <w:r w:rsidRPr="00B5075C">
              <w:rPr>
                <w:sz w:val="18"/>
                <w:szCs w:val="18"/>
              </w:rPr>
              <w:t> </w:t>
            </w:r>
            <w:r w:rsidRPr="00B5075C">
              <w:rPr>
                <w:sz w:val="18"/>
                <w:szCs w:val="18"/>
              </w:rPr>
              <w:t> </w:t>
            </w:r>
            <w:r w:rsidRPr="00B5075C">
              <w:rPr>
                <w:sz w:val="18"/>
                <w:szCs w:val="18"/>
              </w:rPr>
              <w:t> </w:t>
            </w:r>
            <w:r w:rsidRPr="00B5075C">
              <w:rPr>
                <w:sz w:val="18"/>
                <w:szCs w:val="18"/>
              </w:rPr>
              <w:fldChar w:fldCharType="end"/>
            </w:r>
          </w:p>
        </w:tc>
        <w:tc>
          <w:tcPr>
            <w:tcW w:w="1250" w:type="pct"/>
            <w:gridSpan w:val="4"/>
            <w:shd w:val="clear" w:color="auto" w:fill="E7E6E6" w:themeFill="background2"/>
          </w:tcPr>
          <w:p w14:paraId="73BED7ED" w14:textId="77777777" w:rsidR="00832714" w:rsidRPr="00B5075C" w:rsidRDefault="00832714" w:rsidP="00832714">
            <w:pPr>
              <w:rPr>
                <w:b/>
                <w:sz w:val="18"/>
                <w:szCs w:val="18"/>
                <w:lang w:eastAsia="en-US"/>
              </w:rPr>
            </w:pPr>
            <w:r w:rsidRPr="00B5075C">
              <w:rPr>
                <w:b/>
                <w:sz w:val="18"/>
                <w:szCs w:val="18"/>
                <w:lang w:eastAsia="en-US"/>
              </w:rPr>
              <w:t>Parent/carer name</w:t>
            </w:r>
          </w:p>
        </w:tc>
        <w:tc>
          <w:tcPr>
            <w:tcW w:w="1250" w:type="pct"/>
            <w:gridSpan w:val="4"/>
          </w:tcPr>
          <w:p w14:paraId="7B6E9675" w14:textId="77777777" w:rsidR="00832714" w:rsidRPr="00B5075C" w:rsidRDefault="00832714" w:rsidP="00832714">
            <w:pPr>
              <w:rPr>
                <w:sz w:val="18"/>
                <w:szCs w:val="18"/>
              </w:rPr>
            </w:pPr>
            <w:r w:rsidRPr="00B5075C">
              <w:rPr>
                <w:sz w:val="18"/>
                <w:szCs w:val="18"/>
              </w:rPr>
              <w:fldChar w:fldCharType="begin">
                <w:ffData>
                  <w:name w:val=""/>
                  <w:enabled/>
                  <w:calcOnExit w:val="0"/>
                  <w:textInput/>
                </w:ffData>
              </w:fldChar>
            </w:r>
            <w:r w:rsidRPr="00B5075C">
              <w:rPr>
                <w:sz w:val="18"/>
                <w:szCs w:val="18"/>
              </w:rPr>
              <w:instrText xml:space="preserve"> FORMTEXT </w:instrText>
            </w:r>
            <w:r w:rsidRPr="00B5075C">
              <w:rPr>
                <w:sz w:val="18"/>
                <w:szCs w:val="18"/>
              </w:rPr>
            </w:r>
            <w:r w:rsidRPr="00B5075C">
              <w:rPr>
                <w:sz w:val="18"/>
                <w:szCs w:val="18"/>
              </w:rPr>
              <w:fldChar w:fldCharType="separate"/>
            </w:r>
            <w:r w:rsidRPr="00B5075C">
              <w:rPr>
                <w:sz w:val="18"/>
                <w:szCs w:val="18"/>
              </w:rPr>
              <w:t> </w:t>
            </w:r>
            <w:r w:rsidRPr="00B5075C">
              <w:rPr>
                <w:sz w:val="18"/>
                <w:szCs w:val="18"/>
              </w:rPr>
              <w:t> </w:t>
            </w:r>
            <w:r w:rsidRPr="00B5075C">
              <w:rPr>
                <w:sz w:val="18"/>
                <w:szCs w:val="18"/>
              </w:rPr>
              <w:t> </w:t>
            </w:r>
            <w:r w:rsidRPr="00B5075C">
              <w:rPr>
                <w:sz w:val="18"/>
                <w:szCs w:val="18"/>
              </w:rPr>
              <w:t> </w:t>
            </w:r>
            <w:r w:rsidRPr="00B5075C">
              <w:rPr>
                <w:sz w:val="18"/>
                <w:szCs w:val="18"/>
              </w:rPr>
              <w:t> </w:t>
            </w:r>
            <w:r w:rsidRPr="00B5075C">
              <w:rPr>
                <w:sz w:val="18"/>
                <w:szCs w:val="18"/>
              </w:rPr>
              <w:fldChar w:fldCharType="end"/>
            </w:r>
          </w:p>
        </w:tc>
      </w:tr>
      <w:tr w:rsidR="00832714" w:rsidRPr="00C745C3" w14:paraId="4D898EAF" w14:textId="77777777" w:rsidTr="00832714">
        <w:trPr>
          <w:cantSplit w:val="0"/>
          <w:trHeight w:val="301"/>
        </w:trPr>
        <w:tc>
          <w:tcPr>
            <w:tcW w:w="1250" w:type="pct"/>
            <w:shd w:val="clear" w:color="auto" w:fill="E7E6E6" w:themeFill="background2"/>
          </w:tcPr>
          <w:p w14:paraId="724C8A2D" w14:textId="77777777" w:rsidR="00832714" w:rsidRPr="00C06035" w:rsidRDefault="00832714" w:rsidP="00832714">
            <w:pPr>
              <w:pStyle w:val="TableText"/>
              <w:rPr>
                <w:b/>
                <w:sz w:val="18"/>
                <w:szCs w:val="18"/>
                <w:lang w:eastAsia="en-US"/>
              </w:rPr>
            </w:pPr>
            <w:r w:rsidRPr="00C06035">
              <w:rPr>
                <w:b/>
                <w:sz w:val="18"/>
                <w:szCs w:val="18"/>
                <w:lang w:eastAsia="en-US"/>
              </w:rPr>
              <w:t>Student signature</w:t>
            </w:r>
          </w:p>
        </w:tc>
        <w:tc>
          <w:tcPr>
            <w:tcW w:w="1250" w:type="pct"/>
            <w:gridSpan w:val="5"/>
          </w:tcPr>
          <w:p w14:paraId="7D5DD1EF" w14:textId="77777777" w:rsidR="00832714" w:rsidRPr="00C06035" w:rsidRDefault="00832714" w:rsidP="00832714">
            <w:pPr>
              <w:rPr>
                <w:sz w:val="18"/>
                <w:szCs w:val="18"/>
              </w:rPr>
            </w:pPr>
            <w:r w:rsidRPr="00C06035">
              <w:rPr>
                <w:sz w:val="18"/>
                <w:szCs w:val="18"/>
              </w:rPr>
              <w:fldChar w:fldCharType="begin">
                <w:ffData>
                  <w:name w:val=""/>
                  <w:enabled/>
                  <w:calcOnExit w:val="0"/>
                  <w:textInput/>
                </w:ffData>
              </w:fldChar>
            </w:r>
            <w:r w:rsidRPr="00C06035">
              <w:rPr>
                <w:sz w:val="18"/>
                <w:szCs w:val="18"/>
              </w:rPr>
              <w:instrText xml:space="preserve"> FORMTEXT </w:instrText>
            </w:r>
            <w:r w:rsidRPr="00C06035">
              <w:rPr>
                <w:sz w:val="18"/>
                <w:szCs w:val="18"/>
              </w:rPr>
            </w:r>
            <w:r w:rsidRPr="00C06035">
              <w:rPr>
                <w:sz w:val="18"/>
                <w:szCs w:val="18"/>
              </w:rPr>
              <w:fldChar w:fldCharType="separate"/>
            </w:r>
            <w:r w:rsidRPr="00C06035">
              <w:rPr>
                <w:sz w:val="18"/>
                <w:szCs w:val="18"/>
              </w:rPr>
              <w:t> </w:t>
            </w:r>
            <w:r w:rsidRPr="00C06035">
              <w:rPr>
                <w:sz w:val="18"/>
                <w:szCs w:val="18"/>
              </w:rPr>
              <w:t> </w:t>
            </w:r>
            <w:r w:rsidRPr="00C06035">
              <w:rPr>
                <w:sz w:val="18"/>
                <w:szCs w:val="18"/>
              </w:rPr>
              <w:t> </w:t>
            </w:r>
            <w:r w:rsidRPr="00C06035">
              <w:rPr>
                <w:sz w:val="18"/>
                <w:szCs w:val="18"/>
              </w:rPr>
              <w:t> </w:t>
            </w:r>
            <w:r w:rsidRPr="00C06035">
              <w:rPr>
                <w:sz w:val="18"/>
                <w:szCs w:val="18"/>
              </w:rPr>
              <w:t> </w:t>
            </w:r>
            <w:r w:rsidRPr="00C06035">
              <w:rPr>
                <w:sz w:val="18"/>
                <w:szCs w:val="18"/>
              </w:rPr>
              <w:fldChar w:fldCharType="end"/>
            </w:r>
          </w:p>
        </w:tc>
        <w:tc>
          <w:tcPr>
            <w:tcW w:w="1250" w:type="pct"/>
            <w:gridSpan w:val="4"/>
            <w:shd w:val="clear" w:color="auto" w:fill="E7E6E6" w:themeFill="background2"/>
          </w:tcPr>
          <w:p w14:paraId="134BCC1E" w14:textId="77777777" w:rsidR="00832714" w:rsidRPr="00C06035" w:rsidRDefault="00832714" w:rsidP="00832714">
            <w:pPr>
              <w:rPr>
                <w:b/>
                <w:sz w:val="18"/>
                <w:szCs w:val="18"/>
                <w:lang w:eastAsia="en-US"/>
              </w:rPr>
            </w:pPr>
            <w:r w:rsidRPr="00C06035">
              <w:rPr>
                <w:b/>
                <w:sz w:val="18"/>
                <w:szCs w:val="18"/>
                <w:lang w:eastAsia="en-US"/>
              </w:rPr>
              <w:t>Parent/carer signature</w:t>
            </w:r>
          </w:p>
        </w:tc>
        <w:tc>
          <w:tcPr>
            <w:tcW w:w="1250" w:type="pct"/>
            <w:gridSpan w:val="4"/>
          </w:tcPr>
          <w:p w14:paraId="5DE24BFA" w14:textId="77777777" w:rsidR="00832714" w:rsidRPr="00C06035" w:rsidRDefault="00832714" w:rsidP="00832714">
            <w:pPr>
              <w:rPr>
                <w:sz w:val="18"/>
                <w:szCs w:val="18"/>
              </w:rPr>
            </w:pPr>
            <w:r w:rsidRPr="00C06035">
              <w:rPr>
                <w:sz w:val="18"/>
                <w:szCs w:val="18"/>
              </w:rPr>
              <w:fldChar w:fldCharType="begin">
                <w:ffData>
                  <w:name w:val=""/>
                  <w:enabled/>
                  <w:calcOnExit w:val="0"/>
                  <w:textInput/>
                </w:ffData>
              </w:fldChar>
            </w:r>
            <w:r w:rsidRPr="00C06035">
              <w:rPr>
                <w:sz w:val="18"/>
                <w:szCs w:val="18"/>
              </w:rPr>
              <w:instrText xml:space="preserve"> FORMTEXT </w:instrText>
            </w:r>
            <w:r w:rsidRPr="00C06035">
              <w:rPr>
                <w:sz w:val="18"/>
                <w:szCs w:val="18"/>
              </w:rPr>
            </w:r>
            <w:r w:rsidRPr="00C06035">
              <w:rPr>
                <w:sz w:val="18"/>
                <w:szCs w:val="18"/>
              </w:rPr>
              <w:fldChar w:fldCharType="separate"/>
            </w:r>
            <w:r w:rsidRPr="00C06035">
              <w:rPr>
                <w:sz w:val="18"/>
                <w:szCs w:val="18"/>
              </w:rPr>
              <w:t> </w:t>
            </w:r>
            <w:r w:rsidRPr="00C06035">
              <w:rPr>
                <w:sz w:val="18"/>
                <w:szCs w:val="18"/>
              </w:rPr>
              <w:t> </w:t>
            </w:r>
            <w:r w:rsidRPr="00C06035">
              <w:rPr>
                <w:sz w:val="18"/>
                <w:szCs w:val="18"/>
              </w:rPr>
              <w:t> </w:t>
            </w:r>
            <w:r w:rsidRPr="00C06035">
              <w:rPr>
                <w:sz w:val="18"/>
                <w:szCs w:val="18"/>
              </w:rPr>
              <w:t> </w:t>
            </w:r>
            <w:r w:rsidRPr="00C06035">
              <w:rPr>
                <w:sz w:val="18"/>
                <w:szCs w:val="18"/>
              </w:rPr>
              <w:t> </w:t>
            </w:r>
            <w:r w:rsidRPr="00C06035">
              <w:rPr>
                <w:sz w:val="18"/>
                <w:szCs w:val="18"/>
              </w:rPr>
              <w:fldChar w:fldCharType="end"/>
            </w:r>
          </w:p>
        </w:tc>
      </w:tr>
      <w:tr w:rsidR="00832714" w:rsidRPr="00C745C3" w14:paraId="0BE2AAD5" w14:textId="77777777" w:rsidTr="00832714">
        <w:trPr>
          <w:cantSplit w:val="0"/>
          <w:trHeight w:val="28"/>
        </w:trPr>
        <w:tc>
          <w:tcPr>
            <w:tcW w:w="1250" w:type="pct"/>
            <w:shd w:val="clear" w:color="auto" w:fill="E7E6E6" w:themeFill="background2"/>
          </w:tcPr>
          <w:p w14:paraId="3133B9C0" w14:textId="77777777" w:rsidR="00832714" w:rsidRPr="00C06035" w:rsidRDefault="00832714" w:rsidP="00832714">
            <w:pPr>
              <w:pStyle w:val="TableText"/>
              <w:rPr>
                <w:b/>
                <w:sz w:val="18"/>
                <w:szCs w:val="18"/>
                <w:lang w:eastAsia="en-US"/>
              </w:rPr>
            </w:pPr>
            <w:r w:rsidRPr="00C06035">
              <w:rPr>
                <w:b/>
                <w:sz w:val="18"/>
                <w:szCs w:val="18"/>
                <w:lang w:eastAsia="en-US"/>
              </w:rPr>
              <w:t>Date</w:t>
            </w:r>
          </w:p>
        </w:tc>
        <w:sdt>
          <w:sdtPr>
            <w:rPr>
              <w:rFonts w:asciiTheme="majorHAnsi" w:hAnsiTheme="majorHAnsi" w:cs="Arial"/>
              <w:color w:val="000000" w:themeColor="text1"/>
              <w:sz w:val="18"/>
              <w:szCs w:val="18"/>
              <w:shd w:val="clear" w:color="auto" w:fill="70AD47" w:themeFill="accent6"/>
              <w:lang w:eastAsia="en-US"/>
            </w:rPr>
            <w:id w:val="791633543"/>
            <w:date>
              <w:dateFormat w:val="d/MM/yyyy"/>
              <w:lid w:val="en-AU"/>
              <w:storeMappedDataAs w:val="dateTime"/>
              <w:calendar w:val="gregorian"/>
            </w:date>
          </w:sdtPr>
          <w:sdtEndPr/>
          <w:sdtContent>
            <w:tc>
              <w:tcPr>
                <w:tcW w:w="1250" w:type="pct"/>
                <w:gridSpan w:val="5"/>
              </w:tcPr>
              <w:p w14:paraId="2869BCFD" w14:textId="77777777" w:rsidR="00832714" w:rsidRPr="00C06035" w:rsidRDefault="00832714" w:rsidP="00832714">
                <w:pPr>
                  <w:rPr>
                    <w:sz w:val="18"/>
                    <w:szCs w:val="18"/>
                  </w:rPr>
                </w:pPr>
                <w:r w:rsidRPr="00C06035">
                  <w:rPr>
                    <w:rFonts w:asciiTheme="majorHAnsi" w:hAnsiTheme="majorHAnsi" w:cs="Arial"/>
                    <w:color w:val="000000" w:themeColor="text1"/>
                    <w:sz w:val="18"/>
                    <w:szCs w:val="18"/>
                    <w:shd w:val="clear" w:color="auto" w:fill="70AD47" w:themeFill="accent6"/>
                    <w:lang w:eastAsia="en-US"/>
                  </w:rPr>
                  <w:t>[Date]</w:t>
                </w:r>
              </w:p>
            </w:tc>
          </w:sdtContent>
        </w:sdt>
        <w:tc>
          <w:tcPr>
            <w:tcW w:w="1250" w:type="pct"/>
            <w:gridSpan w:val="4"/>
            <w:shd w:val="clear" w:color="auto" w:fill="E7E6E6" w:themeFill="background2"/>
          </w:tcPr>
          <w:p w14:paraId="7B83FF43" w14:textId="77777777" w:rsidR="00832714" w:rsidRPr="00C06035" w:rsidRDefault="00832714" w:rsidP="00832714">
            <w:pPr>
              <w:rPr>
                <w:rFonts w:asciiTheme="majorHAnsi" w:hAnsiTheme="majorHAnsi" w:cs="Arial"/>
                <w:b/>
                <w:color w:val="000000" w:themeColor="text1"/>
                <w:sz w:val="18"/>
                <w:szCs w:val="18"/>
                <w:lang w:eastAsia="en-US"/>
              </w:rPr>
            </w:pPr>
            <w:r w:rsidRPr="00C06035">
              <w:rPr>
                <w:rFonts w:asciiTheme="majorHAnsi" w:hAnsiTheme="majorHAnsi" w:cs="Arial"/>
                <w:b/>
                <w:color w:val="000000" w:themeColor="text1"/>
                <w:sz w:val="18"/>
                <w:szCs w:val="18"/>
                <w:lang w:eastAsia="en-US"/>
              </w:rPr>
              <w:t>Date</w:t>
            </w:r>
          </w:p>
        </w:tc>
        <w:sdt>
          <w:sdtPr>
            <w:rPr>
              <w:rFonts w:asciiTheme="majorHAnsi" w:hAnsiTheme="majorHAnsi" w:cs="Arial"/>
              <w:color w:val="000000" w:themeColor="text1"/>
              <w:sz w:val="18"/>
              <w:szCs w:val="18"/>
              <w:shd w:val="clear" w:color="auto" w:fill="70AD47" w:themeFill="accent6"/>
              <w:lang w:eastAsia="en-US"/>
            </w:rPr>
            <w:id w:val="-1490932235"/>
            <w:date>
              <w:dateFormat w:val="d/MM/yyyy"/>
              <w:lid w:val="en-AU"/>
              <w:storeMappedDataAs w:val="dateTime"/>
              <w:calendar w:val="gregorian"/>
            </w:date>
          </w:sdtPr>
          <w:sdtEndPr/>
          <w:sdtContent>
            <w:tc>
              <w:tcPr>
                <w:tcW w:w="1250" w:type="pct"/>
                <w:gridSpan w:val="4"/>
              </w:tcPr>
              <w:p w14:paraId="11E4A6E0" w14:textId="77777777" w:rsidR="00832714" w:rsidRPr="00B7434E" w:rsidRDefault="00832714" w:rsidP="00832714">
                <w:pPr>
                  <w:rPr>
                    <w:sz w:val="18"/>
                    <w:szCs w:val="18"/>
                  </w:rPr>
                </w:pPr>
                <w:r w:rsidRPr="00C06035">
                  <w:rPr>
                    <w:rFonts w:asciiTheme="majorHAnsi" w:hAnsiTheme="majorHAnsi" w:cs="Arial"/>
                    <w:color w:val="000000" w:themeColor="text1"/>
                    <w:sz w:val="18"/>
                    <w:szCs w:val="18"/>
                    <w:shd w:val="clear" w:color="auto" w:fill="70AD47" w:themeFill="accent6"/>
                    <w:lang w:eastAsia="en-US"/>
                  </w:rPr>
                  <w:t>[Date]</w:t>
                </w:r>
              </w:p>
            </w:tc>
          </w:sdtContent>
        </w:sdt>
      </w:tr>
    </w:tbl>
    <w:p w14:paraId="11C05D7C" w14:textId="77777777" w:rsidR="00832714" w:rsidRDefault="00832714"/>
    <w:p w14:paraId="1BCF290D" w14:textId="77777777" w:rsidR="00832714" w:rsidRDefault="00832714">
      <w:r>
        <w:br w:type="page"/>
      </w:r>
    </w:p>
    <w:p w14:paraId="7566AABE" w14:textId="77777777" w:rsidR="00832714" w:rsidRPr="00816FA0" w:rsidRDefault="00832714" w:rsidP="005C24F4">
      <w:pPr>
        <w:pStyle w:val="Heading1"/>
        <w:rPr>
          <w:color w:val="404040" w:themeColor="text1" w:themeTint="BF"/>
        </w:rPr>
      </w:pPr>
      <w:bookmarkStart w:id="79" w:name="_Toc25058741"/>
      <w:r w:rsidRPr="00816FA0">
        <w:rPr>
          <w:color w:val="404040" w:themeColor="text1" w:themeTint="BF"/>
        </w:rPr>
        <w:lastRenderedPageBreak/>
        <w:t>APPENDIX 3 (</w:t>
      </w:r>
      <w:proofErr w:type="gramStart"/>
      <w:r w:rsidRPr="00816FA0">
        <w:rPr>
          <w:color w:val="404040" w:themeColor="text1" w:themeTint="BF"/>
        </w:rPr>
        <w:t xml:space="preserve">b)   </w:t>
      </w:r>
      <w:proofErr w:type="gramEnd"/>
      <w:r w:rsidRPr="00816FA0">
        <w:rPr>
          <w:color w:val="404040" w:themeColor="text1" w:themeTint="BF"/>
        </w:rPr>
        <w:t xml:space="preserve">  USI Application Through School RTO</w:t>
      </w:r>
      <w:bookmarkEnd w:id="79"/>
    </w:p>
    <w:p w14:paraId="7EB11EC0" w14:textId="77777777" w:rsidR="00832714" w:rsidRPr="005E217E" w:rsidRDefault="00832714" w:rsidP="00832714">
      <w:pPr>
        <w:pStyle w:val="BodyText"/>
        <w:spacing w:after="0"/>
      </w:pPr>
      <w:r w:rsidRPr="005E217E">
        <w:t xml:space="preserve">We need to verify your identity to create your USI. Please </w:t>
      </w:r>
      <w:r>
        <w:t>fill in the following details</w:t>
      </w:r>
      <w:r w:rsidRPr="005E217E">
        <w:t xml:space="preserve"> or present to the office for verification. </w:t>
      </w:r>
    </w:p>
    <w:p w14:paraId="6BF5A2F5" w14:textId="77777777" w:rsidR="00832714" w:rsidRPr="005E217E" w:rsidRDefault="00832714" w:rsidP="00832714">
      <w:pPr>
        <w:pStyle w:val="BodyText"/>
        <w:rPr>
          <w:b/>
        </w:rPr>
      </w:pPr>
      <w:r w:rsidRPr="005E217E">
        <w:rPr>
          <w:b/>
        </w:rPr>
        <w:t xml:space="preserve">Please provide details for one of the forms of identity below (numbered 1 to 6). </w:t>
      </w:r>
    </w:p>
    <w:p w14:paraId="497990E8" w14:textId="77777777" w:rsidR="00832714" w:rsidRPr="005E217E" w:rsidRDefault="00832714" w:rsidP="00832714">
      <w:pPr>
        <w:pStyle w:val="BodyText"/>
        <w:rPr>
          <w:b/>
        </w:rPr>
      </w:pPr>
      <w:r w:rsidRPr="005E217E">
        <w:rPr>
          <w:b/>
        </w:rPr>
        <w:t>Please en</w:t>
      </w:r>
      <w:r>
        <w:rPr>
          <w:b/>
        </w:rPr>
        <w:t>sure that the name written in the ‘Student’s full legal name</w:t>
      </w:r>
      <w:r w:rsidRPr="005E217E">
        <w:rPr>
          <w:b/>
        </w:rPr>
        <w:t xml:space="preserve">’ section is identical to </w:t>
      </w:r>
      <w:r>
        <w:rPr>
          <w:b/>
        </w:rPr>
        <w:t>that</w:t>
      </w:r>
      <w:r w:rsidRPr="005E217E">
        <w:rPr>
          <w:b/>
        </w:rPr>
        <w:t xml:space="preserve"> written in the document you provide.</w:t>
      </w:r>
    </w:p>
    <w:p w14:paraId="57B8F084" w14:textId="77777777" w:rsidR="00832714" w:rsidRPr="00A1298B" w:rsidRDefault="00832714" w:rsidP="00832714">
      <w:pPr>
        <w:pStyle w:val="BodyText"/>
      </w:pPr>
      <w:r w:rsidRPr="005E217E">
        <w:t xml:space="preserve">In accordance with </w:t>
      </w:r>
      <w:r>
        <w:t>S</w:t>
      </w:r>
      <w:r w:rsidRPr="005E217E">
        <w:t xml:space="preserve">ection 11 of the </w:t>
      </w:r>
      <w:r w:rsidRPr="001A3D14">
        <w:rPr>
          <w:i/>
        </w:rPr>
        <w:t>Student Identifiers Act 2014</w:t>
      </w:r>
      <w:r w:rsidRPr="005E217E">
        <w:t xml:space="preserve">, [insert school RTO name] will securely destroy personal information </w:t>
      </w:r>
      <w:r>
        <w:t>that</w:t>
      </w:r>
      <w:r w:rsidRPr="005E217E">
        <w:t xml:space="preserve"> we collect from individuals solely for the purpose of applying for a USI on their behalf as soon as practicable after we have made the application or the information is no longer needed for that purpose.</w:t>
      </w:r>
    </w:p>
    <w:tbl>
      <w:tblPr>
        <w:tblStyle w:val="QCAAtablestyle11"/>
        <w:tblW w:w="4900" w:type="pct"/>
        <w:jc w:val="center"/>
        <w:tblInd w:w="0" w:type="dxa"/>
        <w:tblLook w:val="04A0" w:firstRow="1" w:lastRow="0" w:firstColumn="1" w:lastColumn="0" w:noHBand="0" w:noVBand="1"/>
      </w:tblPr>
      <w:tblGrid>
        <w:gridCol w:w="452"/>
        <w:gridCol w:w="2797"/>
        <w:gridCol w:w="540"/>
        <w:gridCol w:w="11"/>
        <w:gridCol w:w="527"/>
        <w:gridCol w:w="9"/>
        <w:gridCol w:w="13"/>
        <w:gridCol w:w="520"/>
        <w:gridCol w:w="8"/>
        <w:gridCol w:w="22"/>
        <w:gridCol w:w="506"/>
        <w:gridCol w:w="12"/>
        <w:gridCol w:w="10"/>
        <w:gridCol w:w="20"/>
        <w:gridCol w:w="553"/>
        <w:gridCol w:w="551"/>
        <w:gridCol w:w="71"/>
        <w:gridCol w:w="409"/>
        <w:gridCol w:w="10"/>
        <w:gridCol w:w="10"/>
        <w:gridCol w:w="32"/>
        <w:gridCol w:w="34"/>
        <w:gridCol w:w="488"/>
        <w:gridCol w:w="7"/>
        <w:gridCol w:w="32"/>
        <w:gridCol w:w="22"/>
        <w:gridCol w:w="502"/>
        <w:gridCol w:w="6"/>
        <w:gridCol w:w="32"/>
        <w:gridCol w:w="18"/>
        <w:gridCol w:w="516"/>
        <w:gridCol w:w="18"/>
        <w:gridCol w:w="34"/>
        <w:gridCol w:w="508"/>
        <w:gridCol w:w="18"/>
        <w:gridCol w:w="18"/>
        <w:gridCol w:w="16"/>
        <w:gridCol w:w="528"/>
      </w:tblGrid>
      <w:tr w:rsidR="00832714" w:rsidRPr="00C745C3" w14:paraId="4AC2A2B7" w14:textId="77777777" w:rsidTr="00832714">
        <w:trPr>
          <w:cnfStyle w:val="100000000000" w:firstRow="1" w:lastRow="0" w:firstColumn="0" w:lastColumn="0" w:oddVBand="0" w:evenVBand="0" w:oddHBand="0" w:evenHBand="0" w:firstRowFirstColumn="0" w:firstRowLastColumn="0" w:lastRowFirstColumn="0" w:lastRowLastColumn="0"/>
          <w:cantSplit w:val="0"/>
          <w:trHeight w:val="283"/>
          <w:tblHeader/>
          <w:jc w:val="center"/>
        </w:trPr>
        <w:tc>
          <w:tcPr>
            <w:tcW w:w="5000" w:type="pct"/>
            <w:gridSpan w:val="38"/>
            <w:tcBorders>
              <w:bottom w:val="none" w:sz="0" w:space="0" w:color="auto"/>
            </w:tcBorders>
            <w:vAlign w:val="center"/>
          </w:tcPr>
          <w:p w14:paraId="6CEFE8CB" w14:textId="77777777" w:rsidR="00832714" w:rsidRPr="00C745C3" w:rsidRDefault="00832714" w:rsidP="00832714">
            <w:pPr>
              <w:pStyle w:val="TableHeading"/>
              <w:spacing w:before="20" w:after="20"/>
            </w:pPr>
            <w:r w:rsidRPr="00C745C3">
              <w:t>Student details</w:t>
            </w:r>
          </w:p>
        </w:tc>
      </w:tr>
      <w:tr w:rsidR="00832714" w:rsidRPr="00C745C3" w14:paraId="158FF29B" w14:textId="77777777" w:rsidTr="00832714">
        <w:trPr>
          <w:cantSplit w:val="0"/>
          <w:trHeight w:val="269"/>
          <w:jc w:val="center"/>
        </w:trPr>
        <w:tc>
          <w:tcPr>
            <w:tcW w:w="1645" w:type="pct"/>
            <w:gridSpan w:val="2"/>
            <w:shd w:val="clear" w:color="auto" w:fill="D5DCE4" w:themeFill="text2" w:themeFillTint="33"/>
          </w:tcPr>
          <w:p w14:paraId="27E920C5" w14:textId="77777777" w:rsidR="00832714" w:rsidRPr="00C745C3" w:rsidRDefault="00832714" w:rsidP="00832714">
            <w:pPr>
              <w:pStyle w:val="TableText"/>
              <w:spacing w:before="20" w:after="20"/>
              <w:rPr>
                <w:b/>
              </w:rPr>
            </w:pPr>
            <w:r w:rsidRPr="00C745C3">
              <w:rPr>
                <w:b/>
              </w:rPr>
              <w:t>Student’s full legal name</w:t>
            </w:r>
          </w:p>
        </w:tc>
        <w:tc>
          <w:tcPr>
            <w:tcW w:w="3355" w:type="pct"/>
            <w:gridSpan w:val="36"/>
          </w:tcPr>
          <w:p w14:paraId="359AFAB0" w14:textId="77777777" w:rsidR="00832714" w:rsidRPr="00C745C3" w:rsidRDefault="00832714" w:rsidP="00832714">
            <w:pPr>
              <w:rPr>
                <w:rFonts w:asciiTheme="minorHAnsi" w:hAnsiTheme="minorHAnsi" w:cstheme="minorHAnsi"/>
                <w:sz w:val="20"/>
                <w:szCs w:val="28"/>
              </w:rPr>
            </w:pPr>
          </w:p>
        </w:tc>
      </w:tr>
      <w:tr w:rsidR="00832714" w:rsidRPr="00C745C3" w14:paraId="000CAA5D" w14:textId="77777777" w:rsidTr="00832714">
        <w:trPr>
          <w:cantSplit w:val="0"/>
          <w:trHeight w:val="289"/>
          <w:jc w:val="center"/>
        </w:trPr>
        <w:tc>
          <w:tcPr>
            <w:tcW w:w="1645" w:type="pct"/>
            <w:gridSpan w:val="2"/>
            <w:shd w:val="clear" w:color="auto" w:fill="D5DCE4" w:themeFill="text2" w:themeFillTint="33"/>
          </w:tcPr>
          <w:p w14:paraId="4E5ACE6B" w14:textId="77777777" w:rsidR="00832714" w:rsidRPr="00C745C3" w:rsidRDefault="00832714" w:rsidP="00832714">
            <w:pPr>
              <w:pStyle w:val="TableText"/>
              <w:spacing w:before="20" w:after="20"/>
              <w:rPr>
                <w:b/>
              </w:rPr>
            </w:pPr>
            <w:r w:rsidRPr="00C745C3">
              <w:rPr>
                <w:b/>
              </w:rPr>
              <w:t>Date of birth</w:t>
            </w:r>
          </w:p>
        </w:tc>
        <w:tc>
          <w:tcPr>
            <w:tcW w:w="3355" w:type="pct"/>
            <w:gridSpan w:val="36"/>
          </w:tcPr>
          <w:p w14:paraId="0CADBBDC" w14:textId="77777777" w:rsidR="00832714" w:rsidRPr="00C745C3" w:rsidRDefault="00832714" w:rsidP="00832714">
            <w:pPr>
              <w:rPr>
                <w:rFonts w:asciiTheme="minorHAnsi" w:hAnsiTheme="minorHAnsi" w:cstheme="minorHAnsi"/>
                <w:sz w:val="20"/>
                <w:szCs w:val="28"/>
              </w:rPr>
            </w:pPr>
          </w:p>
        </w:tc>
      </w:tr>
      <w:tr w:rsidR="00832714" w:rsidRPr="00C745C3" w14:paraId="779CB86F" w14:textId="77777777" w:rsidTr="00832714">
        <w:trPr>
          <w:cantSplit w:val="0"/>
          <w:trHeight w:val="269"/>
          <w:jc w:val="center"/>
        </w:trPr>
        <w:tc>
          <w:tcPr>
            <w:tcW w:w="1645" w:type="pct"/>
            <w:gridSpan w:val="2"/>
            <w:shd w:val="clear" w:color="auto" w:fill="D5DCE4" w:themeFill="text2" w:themeFillTint="33"/>
          </w:tcPr>
          <w:p w14:paraId="00F0512F" w14:textId="77777777" w:rsidR="00832714" w:rsidRPr="00C745C3" w:rsidRDefault="00832714" w:rsidP="00832714">
            <w:pPr>
              <w:pStyle w:val="TableText"/>
              <w:spacing w:before="20" w:after="20"/>
              <w:rPr>
                <w:b/>
              </w:rPr>
            </w:pPr>
            <w:r w:rsidRPr="00C745C3">
              <w:rPr>
                <w:b/>
              </w:rPr>
              <w:t>Town/</w:t>
            </w:r>
            <w:r>
              <w:rPr>
                <w:b/>
              </w:rPr>
              <w:t>c</w:t>
            </w:r>
            <w:r w:rsidRPr="00C745C3">
              <w:rPr>
                <w:b/>
              </w:rPr>
              <w:t xml:space="preserve">ity and </w:t>
            </w:r>
            <w:r>
              <w:rPr>
                <w:b/>
              </w:rPr>
              <w:t>c</w:t>
            </w:r>
            <w:r w:rsidRPr="00C745C3">
              <w:rPr>
                <w:b/>
              </w:rPr>
              <w:t xml:space="preserve">ountry of birth </w:t>
            </w:r>
          </w:p>
        </w:tc>
        <w:tc>
          <w:tcPr>
            <w:tcW w:w="3355" w:type="pct"/>
            <w:gridSpan w:val="36"/>
          </w:tcPr>
          <w:p w14:paraId="1E672FAD" w14:textId="77777777" w:rsidR="00832714" w:rsidRPr="002C03E3" w:rsidRDefault="00832714" w:rsidP="00832714">
            <w:pPr>
              <w:pStyle w:val="TableText"/>
              <w:spacing w:before="20" w:after="20"/>
              <w:rPr>
                <w:spacing w:val="-4"/>
              </w:rPr>
            </w:pPr>
            <w:r w:rsidRPr="002C03E3">
              <w:rPr>
                <w:rFonts w:cs="Arial"/>
                <w:spacing w:val="-4"/>
              </w:rPr>
              <w:t>(</w:t>
            </w:r>
            <w:proofErr w:type="gramStart"/>
            <w:r w:rsidRPr="002C03E3">
              <w:rPr>
                <w:rFonts w:cs="Arial"/>
                <w:i/>
                <w:spacing w:val="-4"/>
              </w:rPr>
              <w:t>name</w:t>
            </w:r>
            <w:proofErr w:type="gramEnd"/>
            <w:r w:rsidRPr="002C03E3">
              <w:rPr>
                <w:rFonts w:cs="Arial"/>
                <w:i/>
                <w:spacing w:val="-4"/>
              </w:rPr>
              <w:t xml:space="preserve"> of the Australian or overseas town or city where you were born)</w:t>
            </w:r>
          </w:p>
        </w:tc>
      </w:tr>
      <w:tr w:rsidR="00832714" w:rsidRPr="00C745C3" w14:paraId="1A3B8252" w14:textId="77777777" w:rsidTr="00832714">
        <w:trPr>
          <w:cantSplit w:val="0"/>
          <w:trHeight w:val="269"/>
          <w:jc w:val="center"/>
        </w:trPr>
        <w:tc>
          <w:tcPr>
            <w:tcW w:w="229" w:type="pct"/>
            <w:vMerge w:val="restart"/>
            <w:shd w:val="clear" w:color="auto" w:fill="D5DCE4" w:themeFill="text2" w:themeFillTint="33"/>
          </w:tcPr>
          <w:p w14:paraId="525C6C84" w14:textId="77777777" w:rsidR="00832714" w:rsidRPr="00986A51" w:rsidRDefault="00832714" w:rsidP="00832714">
            <w:pPr>
              <w:pStyle w:val="TableText"/>
              <w:rPr>
                <w:rStyle w:val="Strong"/>
              </w:rPr>
            </w:pPr>
            <w:r w:rsidRPr="00986A51">
              <w:rPr>
                <w:rStyle w:val="Strong"/>
              </w:rPr>
              <w:t>1</w:t>
            </w:r>
          </w:p>
        </w:tc>
        <w:tc>
          <w:tcPr>
            <w:tcW w:w="1415" w:type="pct"/>
            <w:shd w:val="clear" w:color="auto" w:fill="D5DCE4" w:themeFill="text2" w:themeFillTint="33"/>
          </w:tcPr>
          <w:p w14:paraId="3EBBD6E6" w14:textId="77777777" w:rsidR="00832714" w:rsidRPr="00C745C3" w:rsidRDefault="00832714" w:rsidP="00832714">
            <w:pPr>
              <w:pStyle w:val="TableText"/>
              <w:spacing w:before="20" w:after="20"/>
              <w:rPr>
                <w:b/>
              </w:rPr>
            </w:pPr>
            <w:r w:rsidRPr="00C745C3">
              <w:rPr>
                <w:b/>
              </w:rPr>
              <w:t xml:space="preserve">Medicare </w:t>
            </w:r>
            <w:r>
              <w:rPr>
                <w:b/>
              </w:rPr>
              <w:t>c</w:t>
            </w:r>
            <w:r w:rsidRPr="00C745C3">
              <w:rPr>
                <w:b/>
              </w:rPr>
              <w:t>ard</w:t>
            </w:r>
          </w:p>
        </w:tc>
        <w:tc>
          <w:tcPr>
            <w:tcW w:w="3355" w:type="pct"/>
            <w:gridSpan w:val="36"/>
          </w:tcPr>
          <w:p w14:paraId="47301251" w14:textId="77777777" w:rsidR="00832714" w:rsidRPr="00C745C3" w:rsidRDefault="00832714" w:rsidP="00832714">
            <w:pPr>
              <w:pStyle w:val="TableText"/>
              <w:spacing w:before="20" w:after="20"/>
              <w:rPr>
                <w:rFonts w:asciiTheme="minorHAnsi" w:hAnsiTheme="minorHAnsi"/>
                <w:sz w:val="20"/>
                <w:szCs w:val="28"/>
              </w:rPr>
            </w:pPr>
            <w:r w:rsidRPr="00C745C3">
              <w:rPr>
                <w:rFonts w:asciiTheme="minorHAnsi" w:hAnsiTheme="minorHAnsi"/>
                <w:i/>
                <w:sz w:val="20"/>
                <w:szCs w:val="28"/>
              </w:rPr>
              <w:t>Name identified on card</w:t>
            </w:r>
          </w:p>
        </w:tc>
      </w:tr>
      <w:tr w:rsidR="00832714" w:rsidRPr="00C745C3" w14:paraId="0E5E04FD" w14:textId="77777777" w:rsidTr="00832714">
        <w:trPr>
          <w:cantSplit w:val="0"/>
          <w:trHeight w:val="269"/>
          <w:jc w:val="center"/>
        </w:trPr>
        <w:tc>
          <w:tcPr>
            <w:tcW w:w="229" w:type="pct"/>
            <w:vMerge/>
            <w:shd w:val="clear" w:color="auto" w:fill="D5DCE4" w:themeFill="text2" w:themeFillTint="33"/>
          </w:tcPr>
          <w:p w14:paraId="780355E8" w14:textId="77777777" w:rsidR="00832714" w:rsidRPr="00B7434E" w:rsidRDefault="00832714" w:rsidP="00832714">
            <w:pPr>
              <w:pStyle w:val="TableText"/>
              <w:rPr>
                <w:rStyle w:val="Strong"/>
              </w:rPr>
            </w:pPr>
          </w:p>
        </w:tc>
        <w:tc>
          <w:tcPr>
            <w:tcW w:w="1415" w:type="pct"/>
            <w:shd w:val="clear" w:color="auto" w:fill="D5DCE4" w:themeFill="text2" w:themeFillTint="33"/>
          </w:tcPr>
          <w:p w14:paraId="3303A87B" w14:textId="77777777" w:rsidR="00832714" w:rsidRPr="00C745C3" w:rsidRDefault="00832714" w:rsidP="00832714">
            <w:pPr>
              <w:pStyle w:val="TableText"/>
              <w:spacing w:before="20" w:after="20"/>
            </w:pPr>
            <w:r w:rsidRPr="00C745C3">
              <w:t>Card number</w:t>
            </w:r>
          </w:p>
        </w:tc>
        <w:tc>
          <w:tcPr>
            <w:tcW w:w="274" w:type="pct"/>
          </w:tcPr>
          <w:p w14:paraId="2E63529F" w14:textId="77777777" w:rsidR="00832714" w:rsidRPr="00C745C3" w:rsidRDefault="00832714" w:rsidP="00832714">
            <w:pPr>
              <w:pStyle w:val="TableText"/>
              <w:rPr>
                <w:rFonts w:asciiTheme="minorHAnsi" w:hAnsiTheme="minorHAnsi"/>
                <w:sz w:val="20"/>
                <w:szCs w:val="28"/>
              </w:rPr>
            </w:pPr>
          </w:p>
        </w:tc>
        <w:tc>
          <w:tcPr>
            <w:tcW w:w="278" w:type="pct"/>
            <w:gridSpan w:val="3"/>
          </w:tcPr>
          <w:p w14:paraId="336572BB" w14:textId="77777777" w:rsidR="00832714" w:rsidRPr="00C745C3" w:rsidRDefault="00832714" w:rsidP="00832714">
            <w:pPr>
              <w:pStyle w:val="TableText"/>
              <w:rPr>
                <w:rFonts w:asciiTheme="minorHAnsi" w:hAnsiTheme="minorHAnsi"/>
                <w:sz w:val="20"/>
                <w:szCs w:val="28"/>
              </w:rPr>
            </w:pPr>
          </w:p>
        </w:tc>
        <w:tc>
          <w:tcPr>
            <w:tcW w:w="270" w:type="pct"/>
            <w:gridSpan w:val="2"/>
          </w:tcPr>
          <w:p w14:paraId="55EF4906" w14:textId="77777777" w:rsidR="00832714" w:rsidRPr="00C745C3" w:rsidRDefault="00832714" w:rsidP="00832714">
            <w:pPr>
              <w:pStyle w:val="TableText"/>
              <w:rPr>
                <w:rFonts w:asciiTheme="minorHAnsi" w:hAnsiTheme="minorHAnsi"/>
                <w:sz w:val="20"/>
                <w:szCs w:val="28"/>
              </w:rPr>
            </w:pPr>
          </w:p>
        </w:tc>
        <w:tc>
          <w:tcPr>
            <w:tcW w:w="282" w:type="pct"/>
            <w:gridSpan w:val="5"/>
          </w:tcPr>
          <w:p w14:paraId="57D143E5" w14:textId="77777777" w:rsidR="00832714" w:rsidRPr="00C745C3" w:rsidRDefault="00832714" w:rsidP="00832714">
            <w:pPr>
              <w:pStyle w:val="TableText"/>
              <w:rPr>
                <w:rFonts w:asciiTheme="minorHAnsi" w:hAnsiTheme="minorHAnsi"/>
                <w:sz w:val="20"/>
                <w:szCs w:val="28"/>
              </w:rPr>
            </w:pPr>
          </w:p>
        </w:tc>
        <w:tc>
          <w:tcPr>
            <w:tcW w:w="290" w:type="pct"/>
            <w:gridSpan w:val="2"/>
          </w:tcPr>
          <w:p w14:paraId="1226846E" w14:textId="77777777" w:rsidR="00832714" w:rsidRPr="00C745C3" w:rsidRDefault="00832714" w:rsidP="00832714">
            <w:pPr>
              <w:pStyle w:val="TableText"/>
              <w:rPr>
                <w:rFonts w:asciiTheme="minorHAnsi" w:hAnsiTheme="minorHAnsi"/>
                <w:sz w:val="20"/>
                <w:szCs w:val="28"/>
              </w:rPr>
            </w:pPr>
          </w:p>
        </w:tc>
        <w:tc>
          <w:tcPr>
            <w:tcW w:w="315" w:type="pct"/>
            <w:gridSpan w:val="2"/>
          </w:tcPr>
          <w:p w14:paraId="6AB33A70" w14:textId="77777777" w:rsidR="00832714" w:rsidRPr="00C745C3" w:rsidRDefault="00832714" w:rsidP="00832714">
            <w:pPr>
              <w:pStyle w:val="TableText"/>
              <w:rPr>
                <w:rFonts w:asciiTheme="minorHAnsi" w:hAnsiTheme="minorHAnsi"/>
                <w:sz w:val="20"/>
                <w:szCs w:val="28"/>
              </w:rPr>
            </w:pPr>
          </w:p>
        </w:tc>
        <w:tc>
          <w:tcPr>
            <w:tcW w:w="233" w:type="pct"/>
            <w:gridSpan w:val="4"/>
          </w:tcPr>
          <w:p w14:paraId="78D5C9A7" w14:textId="77777777" w:rsidR="00832714" w:rsidRPr="00C745C3" w:rsidRDefault="00832714" w:rsidP="00832714">
            <w:pPr>
              <w:pStyle w:val="TableText"/>
              <w:rPr>
                <w:rFonts w:asciiTheme="minorHAnsi" w:hAnsiTheme="minorHAnsi"/>
                <w:sz w:val="20"/>
                <w:szCs w:val="28"/>
              </w:rPr>
            </w:pPr>
          </w:p>
        </w:tc>
        <w:tc>
          <w:tcPr>
            <w:tcW w:w="283" w:type="pct"/>
            <w:gridSpan w:val="4"/>
          </w:tcPr>
          <w:p w14:paraId="3CA60C3F" w14:textId="77777777" w:rsidR="00832714" w:rsidRPr="00C745C3" w:rsidRDefault="00832714" w:rsidP="00832714">
            <w:pPr>
              <w:pStyle w:val="TableText"/>
              <w:rPr>
                <w:rFonts w:asciiTheme="minorHAnsi" w:hAnsiTheme="minorHAnsi"/>
                <w:sz w:val="20"/>
                <w:szCs w:val="28"/>
              </w:rPr>
            </w:pPr>
          </w:p>
        </w:tc>
        <w:tc>
          <w:tcPr>
            <w:tcW w:w="284" w:type="pct"/>
            <w:gridSpan w:val="4"/>
          </w:tcPr>
          <w:p w14:paraId="49309B09" w14:textId="77777777" w:rsidR="00832714" w:rsidRPr="00C745C3" w:rsidRDefault="00832714" w:rsidP="00832714">
            <w:pPr>
              <w:pStyle w:val="TableText"/>
              <w:rPr>
                <w:rFonts w:asciiTheme="minorHAnsi" w:hAnsiTheme="minorHAnsi"/>
                <w:sz w:val="20"/>
                <w:szCs w:val="28"/>
              </w:rPr>
            </w:pPr>
          </w:p>
        </w:tc>
        <w:tc>
          <w:tcPr>
            <w:tcW w:w="296" w:type="pct"/>
            <w:gridSpan w:val="4"/>
          </w:tcPr>
          <w:p w14:paraId="68B8936A" w14:textId="77777777" w:rsidR="00832714" w:rsidRPr="00C745C3" w:rsidRDefault="00832714" w:rsidP="00832714">
            <w:pPr>
              <w:pStyle w:val="TableText"/>
              <w:rPr>
                <w:rFonts w:asciiTheme="minorHAnsi" w:hAnsiTheme="minorHAnsi"/>
                <w:sz w:val="20"/>
                <w:szCs w:val="28"/>
              </w:rPr>
            </w:pPr>
          </w:p>
        </w:tc>
        <w:tc>
          <w:tcPr>
            <w:tcW w:w="275" w:type="pct"/>
            <w:gridSpan w:val="3"/>
          </w:tcPr>
          <w:p w14:paraId="0BFC3FF9" w14:textId="77777777" w:rsidR="00832714" w:rsidRPr="00C745C3" w:rsidRDefault="00832714" w:rsidP="00832714">
            <w:pPr>
              <w:pStyle w:val="TableText"/>
              <w:rPr>
                <w:rFonts w:asciiTheme="minorHAnsi" w:hAnsiTheme="minorHAnsi"/>
                <w:sz w:val="20"/>
                <w:szCs w:val="28"/>
              </w:rPr>
            </w:pPr>
          </w:p>
        </w:tc>
        <w:tc>
          <w:tcPr>
            <w:tcW w:w="274" w:type="pct"/>
            <w:gridSpan w:val="2"/>
          </w:tcPr>
          <w:p w14:paraId="672EED99" w14:textId="77777777" w:rsidR="00832714" w:rsidRPr="00C745C3" w:rsidRDefault="00832714" w:rsidP="00832714">
            <w:pPr>
              <w:pStyle w:val="TableText"/>
              <w:rPr>
                <w:rFonts w:asciiTheme="minorHAnsi" w:hAnsiTheme="minorHAnsi"/>
                <w:sz w:val="20"/>
                <w:szCs w:val="28"/>
              </w:rPr>
            </w:pPr>
          </w:p>
        </w:tc>
      </w:tr>
      <w:tr w:rsidR="00832714" w:rsidRPr="00C745C3" w14:paraId="265E86F1" w14:textId="77777777" w:rsidTr="00832714">
        <w:trPr>
          <w:cantSplit w:val="0"/>
          <w:trHeight w:val="269"/>
          <w:jc w:val="center"/>
        </w:trPr>
        <w:tc>
          <w:tcPr>
            <w:tcW w:w="229" w:type="pct"/>
            <w:vMerge/>
            <w:shd w:val="clear" w:color="auto" w:fill="D5DCE4" w:themeFill="text2" w:themeFillTint="33"/>
          </w:tcPr>
          <w:p w14:paraId="47F221CC" w14:textId="77777777" w:rsidR="00832714" w:rsidRPr="00B7434E" w:rsidRDefault="00832714" w:rsidP="00832714">
            <w:pPr>
              <w:pStyle w:val="TableText"/>
              <w:rPr>
                <w:rStyle w:val="Strong"/>
              </w:rPr>
            </w:pPr>
          </w:p>
        </w:tc>
        <w:tc>
          <w:tcPr>
            <w:tcW w:w="3125" w:type="pct"/>
            <w:gridSpan w:val="16"/>
            <w:shd w:val="clear" w:color="auto" w:fill="D5DCE4" w:themeFill="text2" w:themeFillTint="33"/>
          </w:tcPr>
          <w:p w14:paraId="2F075851" w14:textId="77777777" w:rsidR="00832714" w:rsidRPr="00C745C3" w:rsidRDefault="00832714" w:rsidP="00832714">
            <w:pPr>
              <w:pStyle w:val="TableText"/>
              <w:spacing w:before="20" w:after="20"/>
              <w:rPr>
                <w:rFonts w:cs="Arial"/>
              </w:rPr>
            </w:pPr>
            <w:r w:rsidRPr="00C745C3">
              <w:rPr>
                <w:rFonts w:cs="Arial"/>
              </w:rPr>
              <w:t>Individual reference number (next to your name on</w:t>
            </w:r>
            <w:r>
              <w:rPr>
                <w:rFonts w:cs="Arial"/>
              </w:rPr>
              <w:br/>
            </w:r>
            <w:r w:rsidRPr="00C745C3">
              <w:rPr>
                <w:rFonts w:cs="Arial"/>
              </w:rPr>
              <w:t>Medicare card)</w:t>
            </w:r>
          </w:p>
        </w:tc>
        <w:tc>
          <w:tcPr>
            <w:tcW w:w="1646" w:type="pct"/>
            <w:gridSpan w:val="21"/>
          </w:tcPr>
          <w:p w14:paraId="47D3E0A9" w14:textId="77777777" w:rsidR="00832714" w:rsidRPr="00C745C3" w:rsidRDefault="00832714" w:rsidP="00832714">
            <w:pPr>
              <w:pStyle w:val="TableText"/>
              <w:rPr>
                <w:rFonts w:asciiTheme="minorHAnsi" w:hAnsiTheme="minorHAnsi"/>
                <w:sz w:val="20"/>
                <w:szCs w:val="28"/>
              </w:rPr>
            </w:pPr>
          </w:p>
        </w:tc>
      </w:tr>
      <w:tr w:rsidR="00832714" w:rsidRPr="00C745C3" w14:paraId="4BD6D169" w14:textId="77777777" w:rsidTr="00832714">
        <w:trPr>
          <w:cantSplit w:val="0"/>
          <w:trHeight w:val="267"/>
          <w:jc w:val="center"/>
        </w:trPr>
        <w:tc>
          <w:tcPr>
            <w:tcW w:w="229" w:type="pct"/>
            <w:vMerge/>
            <w:shd w:val="clear" w:color="auto" w:fill="D5DCE4" w:themeFill="text2" w:themeFillTint="33"/>
          </w:tcPr>
          <w:p w14:paraId="136B9356" w14:textId="77777777" w:rsidR="00832714" w:rsidRPr="00986A51" w:rsidRDefault="00832714" w:rsidP="00832714">
            <w:pPr>
              <w:pStyle w:val="TableText"/>
              <w:rPr>
                <w:rStyle w:val="Strong"/>
              </w:rPr>
            </w:pPr>
          </w:p>
        </w:tc>
        <w:tc>
          <w:tcPr>
            <w:tcW w:w="1415" w:type="pct"/>
            <w:shd w:val="clear" w:color="auto" w:fill="E7E6E6" w:themeFill="background2"/>
          </w:tcPr>
          <w:p w14:paraId="20FFFE2B" w14:textId="77777777" w:rsidR="00832714" w:rsidRPr="00C745C3" w:rsidRDefault="00832714" w:rsidP="00832714">
            <w:pPr>
              <w:pStyle w:val="TableText"/>
              <w:spacing w:before="20" w:after="20"/>
              <w:rPr>
                <w:rFonts w:cs="Arial"/>
                <w:i/>
              </w:rPr>
            </w:pPr>
            <w:r w:rsidRPr="00C745C3">
              <w:rPr>
                <w:rFonts w:cs="Arial"/>
              </w:rPr>
              <w:t>Expiry date</w:t>
            </w:r>
          </w:p>
        </w:tc>
        <w:tc>
          <w:tcPr>
            <w:tcW w:w="1709" w:type="pct"/>
            <w:gridSpan w:val="15"/>
            <w:shd w:val="clear" w:color="auto" w:fill="auto"/>
          </w:tcPr>
          <w:p w14:paraId="17C68CBE" w14:textId="77777777" w:rsidR="00832714" w:rsidRPr="00C745C3" w:rsidRDefault="00832714" w:rsidP="00832714">
            <w:pPr>
              <w:pStyle w:val="TableText"/>
              <w:rPr>
                <w:rFonts w:cs="Arial"/>
              </w:rPr>
            </w:pPr>
            <w:r w:rsidRPr="00C745C3">
              <w:rPr>
                <w:rFonts w:cs="Arial"/>
              </w:rPr>
              <w:t>(MM/YYYY)</w:t>
            </w:r>
          </w:p>
        </w:tc>
        <w:tc>
          <w:tcPr>
            <w:tcW w:w="1646" w:type="pct"/>
            <w:gridSpan w:val="21"/>
          </w:tcPr>
          <w:p w14:paraId="371215B0" w14:textId="77777777" w:rsidR="00832714" w:rsidRPr="00C745C3" w:rsidRDefault="00832714" w:rsidP="00832714">
            <w:pPr>
              <w:pStyle w:val="TableText"/>
              <w:spacing w:before="20" w:after="20"/>
              <w:rPr>
                <w:rFonts w:cs="Arial"/>
              </w:rPr>
            </w:pPr>
            <w:r w:rsidRPr="00C745C3">
              <w:rPr>
                <w:rFonts w:cs="Arial"/>
              </w:rPr>
              <w:t>Green</w:t>
            </w:r>
            <w:r w:rsidRPr="00C745C3">
              <w:rPr>
                <w:rFonts w:cs="Arial"/>
                <w:i/>
              </w:rPr>
              <w:t xml:space="preserve"> </w:t>
            </w:r>
            <w:sdt>
              <w:sdtPr>
                <w:rPr>
                  <w:szCs w:val="19"/>
                </w:rPr>
                <w:id w:val="660745272"/>
                <w14:checkbox>
                  <w14:checked w14:val="0"/>
                  <w14:checkedState w14:val="2612" w14:font="MS Gothic"/>
                  <w14:uncheckedState w14:val="2610" w14:font="MS Gothic"/>
                </w14:checkbox>
              </w:sdtPr>
              <w:sdtEndPr/>
              <w:sdtContent>
                <w:r w:rsidRPr="00C745C3">
                  <w:rPr>
                    <w:rFonts w:ascii="MS Gothic" w:eastAsia="MS Gothic" w:hAnsi="MS Gothic"/>
                    <w:szCs w:val="19"/>
                  </w:rPr>
                  <w:t>☐</w:t>
                </w:r>
              </w:sdtContent>
            </w:sdt>
          </w:p>
        </w:tc>
      </w:tr>
      <w:tr w:rsidR="00832714" w:rsidRPr="00C745C3" w14:paraId="2499D30A" w14:textId="77777777" w:rsidTr="00832714">
        <w:trPr>
          <w:cantSplit w:val="0"/>
          <w:trHeight w:val="267"/>
          <w:jc w:val="center"/>
        </w:trPr>
        <w:tc>
          <w:tcPr>
            <w:tcW w:w="229" w:type="pct"/>
            <w:vMerge w:val="restart"/>
            <w:shd w:val="clear" w:color="auto" w:fill="D5DCE4" w:themeFill="text2" w:themeFillTint="33"/>
          </w:tcPr>
          <w:p w14:paraId="0B2C8622" w14:textId="77777777" w:rsidR="00832714" w:rsidRPr="00986A51" w:rsidRDefault="00832714" w:rsidP="00832714">
            <w:pPr>
              <w:pStyle w:val="TableText"/>
              <w:rPr>
                <w:rStyle w:val="Strong"/>
              </w:rPr>
            </w:pPr>
            <w:r w:rsidRPr="00986A51">
              <w:rPr>
                <w:rStyle w:val="Strong"/>
              </w:rPr>
              <w:t>2</w:t>
            </w:r>
          </w:p>
        </w:tc>
        <w:tc>
          <w:tcPr>
            <w:tcW w:w="1415" w:type="pct"/>
            <w:shd w:val="clear" w:color="auto" w:fill="D5DCE4" w:themeFill="text2" w:themeFillTint="33"/>
          </w:tcPr>
          <w:p w14:paraId="462289C9" w14:textId="77777777" w:rsidR="00832714" w:rsidRPr="00C745C3" w:rsidRDefault="00832714" w:rsidP="00832714">
            <w:pPr>
              <w:pStyle w:val="TableText"/>
              <w:spacing w:before="20" w:after="20"/>
              <w:rPr>
                <w:b/>
              </w:rPr>
            </w:pPr>
            <w:r w:rsidRPr="00C745C3">
              <w:rPr>
                <w:b/>
              </w:rPr>
              <w:t>Australian birth certificate</w:t>
            </w:r>
          </w:p>
        </w:tc>
        <w:tc>
          <w:tcPr>
            <w:tcW w:w="3355" w:type="pct"/>
            <w:gridSpan w:val="36"/>
          </w:tcPr>
          <w:p w14:paraId="360CD024" w14:textId="77777777" w:rsidR="00832714" w:rsidRPr="00C745C3" w:rsidRDefault="00832714" w:rsidP="00832714">
            <w:pPr>
              <w:pStyle w:val="TableText"/>
              <w:spacing w:before="20" w:after="20"/>
              <w:rPr>
                <w:i/>
              </w:rPr>
            </w:pPr>
            <w:r w:rsidRPr="00C745C3">
              <w:rPr>
                <w:rFonts w:asciiTheme="minorHAnsi" w:hAnsiTheme="minorHAnsi" w:cstheme="minorHAnsi"/>
                <w:i/>
                <w:sz w:val="20"/>
                <w:szCs w:val="28"/>
              </w:rPr>
              <w:t>Name identified on certificate</w:t>
            </w:r>
          </w:p>
        </w:tc>
      </w:tr>
      <w:tr w:rsidR="00832714" w:rsidRPr="00C745C3" w14:paraId="2B950EDA" w14:textId="77777777" w:rsidTr="00832714">
        <w:trPr>
          <w:cantSplit w:val="0"/>
          <w:trHeight w:val="267"/>
          <w:jc w:val="center"/>
        </w:trPr>
        <w:tc>
          <w:tcPr>
            <w:tcW w:w="229" w:type="pct"/>
            <w:vMerge/>
            <w:shd w:val="clear" w:color="auto" w:fill="D5DCE4" w:themeFill="text2" w:themeFillTint="33"/>
          </w:tcPr>
          <w:p w14:paraId="3C41F7EE" w14:textId="77777777" w:rsidR="00832714" w:rsidRPr="00986A51" w:rsidRDefault="00832714" w:rsidP="00832714">
            <w:pPr>
              <w:pStyle w:val="TableText"/>
              <w:rPr>
                <w:rStyle w:val="Strong"/>
              </w:rPr>
            </w:pPr>
          </w:p>
        </w:tc>
        <w:tc>
          <w:tcPr>
            <w:tcW w:w="1415" w:type="pct"/>
            <w:shd w:val="clear" w:color="auto" w:fill="D5DCE4" w:themeFill="text2" w:themeFillTint="33"/>
          </w:tcPr>
          <w:p w14:paraId="49D1425F" w14:textId="77777777" w:rsidR="00832714" w:rsidRPr="00C745C3" w:rsidRDefault="00832714" w:rsidP="00832714">
            <w:pPr>
              <w:pStyle w:val="TableText"/>
              <w:spacing w:before="20" w:after="20"/>
            </w:pPr>
            <w:r w:rsidRPr="00C745C3">
              <w:t xml:space="preserve">State or Territory </w:t>
            </w:r>
          </w:p>
        </w:tc>
        <w:tc>
          <w:tcPr>
            <w:tcW w:w="3355" w:type="pct"/>
            <w:gridSpan w:val="36"/>
          </w:tcPr>
          <w:p w14:paraId="7BEC1957" w14:textId="77777777" w:rsidR="00832714" w:rsidRPr="00C745C3" w:rsidRDefault="00832714" w:rsidP="00832714">
            <w:pPr>
              <w:pStyle w:val="TableText"/>
              <w:rPr>
                <w:i/>
              </w:rPr>
            </w:pPr>
          </w:p>
        </w:tc>
      </w:tr>
      <w:tr w:rsidR="00832714" w:rsidRPr="00C745C3" w14:paraId="5EB6588A" w14:textId="77777777" w:rsidTr="00832714">
        <w:trPr>
          <w:cantSplit w:val="0"/>
          <w:trHeight w:val="267"/>
          <w:jc w:val="center"/>
        </w:trPr>
        <w:tc>
          <w:tcPr>
            <w:tcW w:w="229" w:type="pct"/>
            <w:vMerge/>
            <w:shd w:val="clear" w:color="auto" w:fill="D5DCE4" w:themeFill="text2" w:themeFillTint="33"/>
          </w:tcPr>
          <w:p w14:paraId="10677892" w14:textId="77777777" w:rsidR="00832714" w:rsidRPr="00986A51" w:rsidRDefault="00832714" w:rsidP="00832714">
            <w:pPr>
              <w:pStyle w:val="TableText"/>
              <w:rPr>
                <w:rStyle w:val="Strong"/>
              </w:rPr>
            </w:pPr>
          </w:p>
        </w:tc>
        <w:tc>
          <w:tcPr>
            <w:tcW w:w="1415" w:type="pct"/>
            <w:shd w:val="clear" w:color="auto" w:fill="D5DCE4" w:themeFill="text2" w:themeFillTint="33"/>
          </w:tcPr>
          <w:p w14:paraId="6C89356E" w14:textId="77777777" w:rsidR="00832714" w:rsidRPr="00C745C3" w:rsidRDefault="00832714" w:rsidP="00832714">
            <w:pPr>
              <w:pStyle w:val="TableText"/>
              <w:spacing w:before="20" w:after="20"/>
            </w:pPr>
            <w:r w:rsidRPr="00C745C3">
              <w:t>Certificate number</w:t>
            </w:r>
          </w:p>
        </w:tc>
        <w:tc>
          <w:tcPr>
            <w:tcW w:w="274" w:type="pct"/>
          </w:tcPr>
          <w:p w14:paraId="66D3A63C" w14:textId="77777777" w:rsidR="00832714" w:rsidRPr="00C745C3" w:rsidRDefault="00832714" w:rsidP="00832714">
            <w:pPr>
              <w:pStyle w:val="TableText"/>
            </w:pPr>
          </w:p>
        </w:tc>
        <w:tc>
          <w:tcPr>
            <w:tcW w:w="278" w:type="pct"/>
            <w:gridSpan w:val="3"/>
          </w:tcPr>
          <w:p w14:paraId="609D2D94" w14:textId="77777777" w:rsidR="00832714" w:rsidRPr="00C745C3" w:rsidRDefault="00832714" w:rsidP="00832714">
            <w:pPr>
              <w:pStyle w:val="TableText"/>
            </w:pPr>
          </w:p>
        </w:tc>
        <w:tc>
          <w:tcPr>
            <w:tcW w:w="270" w:type="pct"/>
            <w:gridSpan w:val="2"/>
          </w:tcPr>
          <w:p w14:paraId="08EA622F" w14:textId="77777777" w:rsidR="00832714" w:rsidRPr="00C745C3" w:rsidRDefault="00832714" w:rsidP="00832714">
            <w:pPr>
              <w:pStyle w:val="TableText"/>
            </w:pPr>
          </w:p>
        </w:tc>
        <w:tc>
          <w:tcPr>
            <w:tcW w:w="282" w:type="pct"/>
            <w:gridSpan w:val="5"/>
          </w:tcPr>
          <w:p w14:paraId="22C54944" w14:textId="77777777" w:rsidR="00832714" w:rsidRPr="00C745C3" w:rsidRDefault="00832714" w:rsidP="00832714">
            <w:pPr>
              <w:pStyle w:val="TableText"/>
            </w:pPr>
          </w:p>
        </w:tc>
        <w:tc>
          <w:tcPr>
            <w:tcW w:w="290" w:type="pct"/>
            <w:gridSpan w:val="2"/>
          </w:tcPr>
          <w:p w14:paraId="05988548" w14:textId="77777777" w:rsidR="00832714" w:rsidRPr="00C745C3" w:rsidRDefault="00832714" w:rsidP="00832714">
            <w:pPr>
              <w:pStyle w:val="TableText"/>
            </w:pPr>
          </w:p>
        </w:tc>
        <w:tc>
          <w:tcPr>
            <w:tcW w:w="315" w:type="pct"/>
            <w:gridSpan w:val="2"/>
          </w:tcPr>
          <w:p w14:paraId="473DCAE3" w14:textId="77777777" w:rsidR="00832714" w:rsidRPr="00C745C3" w:rsidRDefault="00832714" w:rsidP="00832714">
            <w:pPr>
              <w:pStyle w:val="TableText"/>
            </w:pPr>
          </w:p>
        </w:tc>
        <w:tc>
          <w:tcPr>
            <w:tcW w:w="233" w:type="pct"/>
            <w:gridSpan w:val="4"/>
          </w:tcPr>
          <w:p w14:paraId="289D34FE" w14:textId="77777777" w:rsidR="00832714" w:rsidRPr="00C745C3" w:rsidRDefault="00832714" w:rsidP="00832714">
            <w:pPr>
              <w:pStyle w:val="TableText"/>
            </w:pPr>
          </w:p>
        </w:tc>
        <w:tc>
          <w:tcPr>
            <w:tcW w:w="283" w:type="pct"/>
            <w:gridSpan w:val="4"/>
          </w:tcPr>
          <w:p w14:paraId="3206B58A" w14:textId="77777777" w:rsidR="00832714" w:rsidRPr="00C745C3" w:rsidRDefault="00832714" w:rsidP="00832714">
            <w:pPr>
              <w:pStyle w:val="TableText"/>
            </w:pPr>
          </w:p>
        </w:tc>
        <w:tc>
          <w:tcPr>
            <w:tcW w:w="284" w:type="pct"/>
            <w:gridSpan w:val="4"/>
          </w:tcPr>
          <w:p w14:paraId="466F2AA0" w14:textId="77777777" w:rsidR="00832714" w:rsidRPr="00C745C3" w:rsidRDefault="00832714" w:rsidP="00832714">
            <w:pPr>
              <w:pStyle w:val="TableText"/>
            </w:pPr>
          </w:p>
        </w:tc>
        <w:tc>
          <w:tcPr>
            <w:tcW w:w="296" w:type="pct"/>
            <w:gridSpan w:val="4"/>
          </w:tcPr>
          <w:p w14:paraId="31C31E82" w14:textId="77777777" w:rsidR="00832714" w:rsidRPr="00C745C3" w:rsidRDefault="00832714" w:rsidP="00832714">
            <w:pPr>
              <w:pStyle w:val="TableText"/>
            </w:pPr>
          </w:p>
        </w:tc>
        <w:tc>
          <w:tcPr>
            <w:tcW w:w="283" w:type="pct"/>
            <w:gridSpan w:val="4"/>
          </w:tcPr>
          <w:p w14:paraId="257627A9" w14:textId="77777777" w:rsidR="00832714" w:rsidRPr="00C745C3" w:rsidRDefault="00832714" w:rsidP="00832714">
            <w:pPr>
              <w:pStyle w:val="TableText"/>
            </w:pPr>
          </w:p>
        </w:tc>
        <w:tc>
          <w:tcPr>
            <w:tcW w:w="266" w:type="pct"/>
          </w:tcPr>
          <w:p w14:paraId="40DC4E58" w14:textId="77777777" w:rsidR="00832714" w:rsidRPr="00C745C3" w:rsidRDefault="00832714" w:rsidP="00832714">
            <w:pPr>
              <w:pStyle w:val="TableText"/>
            </w:pPr>
          </w:p>
        </w:tc>
      </w:tr>
      <w:tr w:rsidR="00832714" w:rsidRPr="00C745C3" w14:paraId="1A3334E7" w14:textId="77777777" w:rsidTr="00832714">
        <w:trPr>
          <w:cantSplit w:val="0"/>
          <w:trHeight w:val="267"/>
          <w:jc w:val="center"/>
        </w:trPr>
        <w:tc>
          <w:tcPr>
            <w:tcW w:w="229" w:type="pct"/>
            <w:vMerge w:val="restart"/>
            <w:shd w:val="clear" w:color="auto" w:fill="D5DCE4" w:themeFill="text2" w:themeFillTint="33"/>
          </w:tcPr>
          <w:p w14:paraId="146F866B" w14:textId="77777777" w:rsidR="00832714" w:rsidRPr="00986A51" w:rsidRDefault="00832714" w:rsidP="00832714">
            <w:pPr>
              <w:pStyle w:val="TableText"/>
              <w:rPr>
                <w:rStyle w:val="Strong"/>
              </w:rPr>
            </w:pPr>
            <w:r w:rsidRPr="00986A51">
              <w:rPr>
                <w:rStyle w:val="Strong"/>
              </w:rPr>
              <w:t>3</w:t>
            </w:r>
          </w:p>
        </w:tc>
        <w:tc>
          <w:tcPr>
            <w:tcW w:w="1415" w:type="pct"/>
            <w:shd w:val="clear" w:color="auto" w:fill="D5DCE4" w:themeFill="text2" w:themeFillTint="33"/>
          </w:tcPr>
          <w:p w14:paraId="15847A02" w14:textId="77777777" w:rsidR="00832714" w:rsidRPr="00C745C3" w:rsidRDefault="00832714" w:rsidP="00832714">
            <w:pPr>
              <w:pStyle w:val="TableText"/>
              <w:spacing w:before="20" w:after="20"/>
              <w:rPr>
                <w:rFonts w:asciiTheme="minorHAnsi" w:hAnsiTheme="minorHAnsi" w:cstheme="minorHAnsi"/>
                <w:b/>
              </w:rPr>
            </w:pPr>
            <w:r w:rsidRPr="00C745C3">
              <w:rPr>
                <w:rFonts w:asciiTheme="minorHAnsi" w:hAnsiTheme="minorHAnsi" w:cstheme="minorHAnsi"/>
                <w:b/>
              </w:rPr>
              <w:t>Australian passport</w:t>
            </w:r>
          </w:p>
        </w:tc>
        <w:tc>
          <w:tcPr>
            <w:tcW w:w="3355" w:type="pct"/>
            <w:gridSpan w:val="36"/>
          </w:tcPr>
          <w:p w14:paraId="16496EFA" w14:textId="77777777" w:rsidR="00832714" w:rsidRPr="00C745C3" w:rsidRDefault="00832714" w:rsidP="00832714">
            <w:pPr>
              <w:pStyle w:val="TableText"/>
              <w:spacing w:before="20" w:after="20"/>
              <w:rPr>
                <w:rFonts w:asciiTheme="minorHAnsi" w:hAnsiTheme="minorHAnsi" w:cstheme="minorHAnsi"/>
              </w:rPr>
            </w:pPr>
            <w:r w:rsidRPr="00C745C3">
              <w:rPr>
                <w:rFonts w:asciiTheme="minorHAnsi" w:hAnsiTheme="minorHAnsi" w:cstheme="minorHAnsi"/>
                <w:i/>
              </w:rPr>
              <w:t>Name identified on passport</w:t>
            </w:r>
          </w:p>
        </w:tc>
      </w:tr>
      <w:tr w:rsidR="00832714" w:rsidRPr="00C745C3" w14:paraId="5FF0FDE8" w14:textId="77777777" w:rsidTr="00832714">
        <w:trPr>
          <w:cantSplit w:val="0"/>
          <w:trHeight w:val="141"/>
          <w:jc w:val="center"/>
        </w:trPr>
        <w:tc>
          <w:tcPr>
            <w:tcW w:w="229" w:type="pct"/>
            <w:vMerge/>
            <w:shd w:val="clear" w:color="auto" w:fill="D5DCE4" w:themeFill="text2" w:themeFillTint="33"/>
          </w:tcPr>
          <w:p w14:paraId="398151B8" w14:textId="77777777" w:rsidR="00832714" w:rsidRPr="00986A51" w:rsidRDefault="00832714" w:rsidP="00832714">
            <w:pPr>
              <w:pStyle w:val="TableText"/>
              <w:rPr>
                <w:rStyle w:val="Strong"/>
              </w:rPr>
            </w:pPr>
          </w:p>
        </w:tc>
        <w:tc>
          <w:tcPr>
            <w:tcW w:w="1415" w:type="pct"/>
            <w:shd w:val="clear" w:color="auto" w:fill="D5DCE4" w:themeFill="text2" w:themeFillTint="33"/>
          </w:tcPr>
          <w:p w14:paraId="3128C47B" w14:textId="77777777" w:rsidR="00832714" w:rsidRPr="00C745C3" w:rsidRDefault="00832714" w:rsidP="00832714">
            <w:pPr>
              <w:pStyle w:val="TableText"/>
              <w:spacing w:before="20" w:after="20"/>
              <w:rPr>
                <w:rFonts w:asciiTheme="minorHAnsi" w:hAnsiTheme="minorHAnsi" w:cstheme="minorHAnsi"/>
              </w:rPr>
            </w:pPr>
            <w:r w:rsidRPr="00C745C3">
              <w:rPr>
                <w:rFonts w:asciiTheme="minorHAnsi" w:hAnsiTheme="minorHAnsi" w:cstheme="minorHAnsi"/>
              </w:rPr>
              <w:t>Passport number</w:t>
            </w:r>
          </w:p>
        </w:tc>
        <w:tc>
          <w:tcPr>
            <w:tcW w:w="274" w:type="pct"/>
          </w:tcPr>
          <w:p w14:paraId="040664D9" w14:textId="77777777" w:rsidR="00832714" w:rsidRPr="00C745C3" w:rsidRDefault="00832714" w:rsidP="00832714">
            <w:pPr>
              <w:pStyle w:val="TableText"/>
              <w:rPr>
                <w:rFonts w:asciiTheme="minorHAnsi" w:hAnsiTheme="minorHAnsi" w:cstheme="minorHAnsi"/>
              </w:rPr>
            </w:pPr>
          </w:p>
        </w:tc>
        <w:tc>
          <w:tcPr>
            <w:tcW w:w="278" w:type="pct"/>
            <w:gridSpan w:val="3"/>
          </w:tcPr>
          <w:p w14:paraId="04579B39" w14:textId="77777777" w:rsidR="00832714" w:rsidRPr="00C745C3" w:rsidRDefault="00832714" w:rsidP="00832714">
            <w:pPr>
              <w:pStyle w:val="TableText"/>
              <w:rPr>
                <w:rFonts w:asciiTheme="minorHAnsi" w:hAnsiTheme="minorHAnsi" w:cstheme="minorHAnsi"/>
              </w:rPr>
            </w:pPr>
          </w:p>
        </w:tc>
        <w:tc>
          <w:tcPr>
            <w:tcW w:w="274" w:type="pct"/>
            <w:gridSpan w:val="3"/>
          </w:tcPr>
          <w:p w14:paraId="2FEA8AA3" w14:textId="77777777" w:rsidR="00832714" w:rsidRPr="00C745C3" w:rsidRDefault="00832714" w:rsidP="00832714">
            <w:pPr>
              <w:pStyle w:val="TableText"/>
              <w:rPr>
                <w:rFonts w:asciiTheme="minorHAnsi" w:hAnsiTheme="minorHAnsi" w:cstheme="minorHAnsi"/>
              </w:rPr>
            </w:pPr>
          </w:p>
        </w:tc>
        <w:tc>
          <w:tcPr>
            <w:tcW w:w="273" w:type="pct"/>
            <w:gridSpan w:val="3"/>
          </w:tcPr>
          <w:p w14:paraId="53D55A24" w14:textId="77777777" w:rsidR="00832714" w:rsidRPr="00C745C3" w:rsidRDefault="00832714" w:rsidP="00832714">
            <w:pPr>
              <w:pStyle w:val="TableText"/>
              <w:rPr>
                <w:rFonts w:asciiTheme="minorHAnsi" w:hAnsiTheme="minorHAnsi" w:cstheme="minorHAnsi"/>
              </w:rPr>
            </w:pPr>
          </w:p>
        </w:tc>
        <w:tc>
          <w:tcPr>
            <w:tcW w:w="295" w:type="pct"/>
            <w:gridSpan w:val="3"/>
          </w:tcPr>
          <w:p w14:paraId="3AF0097F" w14:textId="77777777" w:rsidR="00832714" w:rsidRPr="00C745C3" w:rsidRDefault="00832714" w:rsidP="00832714">
            <w:pPr>
              <w:pStyle w:val="TableText"/>
              <w:rPr>
                <w:rFonts w:asciiTheme="minorHAnsi" w:hAnsiTheme="minorHAnsi" w:cstheme="minorHAnsi"/>
              </w:rPr>
            </w:pPr>
          </w:p>
        </w:tc>
        <w:tc>
          <w:tcPr>
            <w:tcW w:w="315" w:type="pct"/>
            <w:gridSpan w:val="2"/>
          </w:tcPr>
          <w:p w14:paraId="25A90EA0" w14:textId="77777777" w:rsidR="00832714" w:rsidRPr="00C745C3" w:rsidRDefault="00832714" w:rsidP="00832714">
            <w:pPr>
              <w:pStyle w:val="TableText"/>
              <w:rPr>
                <w:rFonts w:asciiTheme="minorHAnsi" w:hAnsiTheme="minorHAnsi" w:cstheme="minorHAnsi"/>
                <w:sz w:val="20"/>
                <w:szCs w:val="28"/>
              </w:rPr>
            </w:pPr>
          </w:p>
        </w:tc>
        <w:tc>
          <w:tcPr>
            <w:tcW w:w="217" w:type="pct"/>
            <w:gridSpan w:val="3"/>
          </w:tcPr>
          <w:p w14:paraId="61A2E085" w14:textId="77777777" w:rsidR="00832714" w:rsidRPr="00C745C3" w:rsidRDefault="00832714" w:rsidP="00832714">
            <w:pPr>
              <w:pStyle w:val="TableText"/>
              <w:rPr>
                <w:rFonts w:asciiTheme="minorHAnsi" w:hAnsiTheme="minorHAnsi" w:cstheme="minorHAnsi"/>
                <w:sz w:val="20"/>
                <w:szCs w:val="28"/>
              </w:rPr>
            </w:pPr>
          </w:p>
        </w:tc>
        <w:tc>
          <w:tcPr>
            <w:tcW w:w="283" w:type="pct"/>
            <w:gridSpan w:val="4"/>
          </w:tcPr>
          <w:p w14:paraId="408C4AB3" w14:textId="77777777" w:rsidR="00832714" w:rsidRPr="00C745C3" w:rsidRDefault="00832714" w:rsidP="00832714">
            <w:pPr>
              <w:pStyle w:val="TableText"/>
              <w:rPr>
                <w:rFonts w:asciiTheme="minorHAnsi" w:hAnsiTheme="minorHAnsi" w:cstheme="minorHAnsi"/>
                <w:sz w:val="20"/>
                <w:szCs w:val="28"/>
              </w:rPr>
            </w:pPr>
          </w:p>
        </w:tc>
        <w:tc>
          <w:tcPr>
            <w:tcW w:w="284" w:type="pct"/>
            <w:gridSpan w:val="4"/>
          </w:tcPr>
          <w:p w14:paraId="611A7C95" w14:textId="77777777" w:rsidR="00832714" w:rsidRPr="00C745C3" w:rsidRDefault="00832714" w:rsidP="00832714">
            <w:pPr>
              <w:pStyle w:val="TableText"/>
              <w:rPr>
                <w:rFonts w:asciiTheme="minorHAnsi" w:hAnsiTheme="minorHAnsi" w:cstheme="minorHAnsi"/>
                <w:sz w:val="20"/>
                <w:szCs w:val="28"/>
              </w:rPr>
            </w:pPr>
          </w:p>
        </w:tc>
        <w:tc>
          <w:tcPr>
            <w:tcW w:w="295" w:type="pct"/>
            <w:gridSpan w:val="4"/>
          </w:tcPr>
          <w:p w14:paraId="502A4BE0" w14:textId="77777777" w:rsidR="00832714" w:rsidRPr="00C745C3" w:rsidRDefault="00832714" w:rsidP="00832714">
            <w:pPr>
              <w:pStyle w:val="TableText"/>
              <w:rPr>
                <w:rFonts w:asciiTheme="minorHAnsi" w:hAnsiTheme="minorHAnsi" w:cstheme="minorHAnsi"/>
                <w:sz w:val="20"/>
                <w:szCs w:val="28"/>
              </w:rPr>
            </w:pPr>
          </w:p>
        </w:tc>
        <w:tc>
          <w:tcPr>
            <w:tcW w:w="300" w:type="pct"/>
            <w:gridSpan w:val="5"/>
          </w:tcPr>
          <w:p w14:paraId="01ADB1DC" w14:textId="77777777" w:rsidR="00832714" w:rsidRPr="00C745C3" w:rsidRDefault="00832714" w:rsidP="00832714">
            <w:pPr>
              <w:pStyle w:val="TableText"/>
              <w:rPr>
                <w:rFonts w:asciiTheme="minorHAnsi" w:hAnsiTheme="minorHAnsi" w:cstheme="minorHAnsi"/>
                <w:sz w:val="20"/>
                <w:szCs w:val="28"/>
              </w:rPr>
            </w:pPr>
          </w:p>
        </w:tc>
        <w:tc>
          <w:tcPr>
            <w:tcW w:w="266" w:type="pct"/>
          </w:tcPr>
          <w:p w14:paraId="7F8D0475" w14:textId="77777777" w:rsidR="00832714" w:rsidRPr="00C745C3" w:rsidRDefault="00832714" w:rsidP="00832714">
            <w:pPr>
              <w:pStyle w:val="TableText"/>
              <w:rPr>
                <w:rFonts w:asciiTheme="minorHAnsi" w:hAnsiTheme="minorHAnsi" w:cstheme="minorHAnsi"/>
                <w:sz w:val="20"/>
                <w:szCs w:val="28"/>
              </w:rPr>
            </w:pPr>
          </w:p>
        </w:tc>
      </w:tr>
      <w:tr w:rsidR="00832714" w:rsidRPr="00C745C3" w14:paraId="3171159F" w14:textId="77777777" w:rsidTr="00832714">
        <w:trPr>
          <w:cantSplit w:val="0"/>
          <w:trHeight w:val="267"/>
          <w:jc w:val="center"/>
        </w:trPr>
        <w:tc>
          <w:tcPr>
            <w:tcW w:w="229" w:type="pct"/>
            <w:vMerge w:val="restart"/>
            <w:shd w:val="clear" w:color="auto" w:fill="D5DCE4" w:themeFill="text2" w:themeFillTint="33"/>
          </w:tcPr>
          <w:p w14:paraId="3B49925C" w14:textId="77777777" w:rsidR="00832714" w:rsidRPr="00986A51" w:rsidRDefault="00832714" w:rsidP="00832714">
            <w:pPr>
              <w:pStyle w:val="TableText"/>
              <w:rPr>
                <w:rStyle w:val="Strong"/>
              </w:rPr>
            </w:pPr>
            <w:r w:rsidRPr="00986A51">
              <w:rPr>
                <w:rStyle w:val="Strong"/>
              </w:rPr>
              <w:t>4</w:t>
            </w:r>
          </w:p>
        </w:tc>
        <w:tc>
          <w:tcPr>
            <w:tcW w:w="1415" w:type="pct"/>
            <w:shd w:val="clear" w:color="auto" w:fill="D5DCE4" w:themeFill="text2" w:themeFillTint="33"/>
          </w:tcPr>
          <w:p w14:paraId="1080AE8A" w14:textId="77777777" w:rsidR="00832714" w:rsidRPr="00C745C3" w:rsidRDefault="00832714" w:rsidP="00832714">
            <w:pPr>
              <w:pStyle w:val="TableText"/>
              <w:spacing w:before="20" w:after="20"/>
              <w:rPr>
                <w:rFonts w:asciiTheme="minorHAnsi" w:hAnsiTheme="minorHAnsi" w:cstheme="minorHAnsi"/>
              </w:rPr>
            </w:pPr>
            <w:r w:rsidRPr="00C745C3">
              <w:rPr>
                <w:rFonts w:asciiTheme="minorHAnsi" w:hAnsiTheme="minorHAnsi" w:cstheme="minorHAnsi"/>
                <w:b/>
              </w:rPr>
              <w:t>Non-Australian passport</w:t>
            </w:r>
            <w:r w:rsidRPr="00C745C3">
              <w:rPr>
                <w:rFonts w:asciiTheme="minorHAnsi" w:hAnsiTheme="minorHAnsi" w:cstheme="minorHAnsi"/>
              </w:rPr>
              <w:t xml:space="preserve"> (with Australian Visa)</w:t>
            </w:r>
          </w:p>
        </w:tc>
        <w:tc>
          <w:tcPr>
            <w:tcW w:w="3355" w:type="pct"/>
            <w:gridSpan w:val="36"/>
          </w:tcPr>
          <w:p w14:paraId="33B492D0" w14:textId="77777777" w:rsidR="00832714" w:rsidRPr="00C745C3" w:rsidRDefault="00832714" w:rsidP="00832714">
            <w:pPr>
              <w:pStyle w:val="TableText"/>
              <w:spacing w:before="20" w:after="20"/>
              <w:rPr>
                <w:rFonts w:asciiTheme="minorHAnsi" w:hAnsiTheme="minorHAnsi" w:cstheme="minorHAnsi"/>
                <w:i/>
              </w:rPr>
            </w:pPr>
            <w:r w:rsidRPr="00C745C3">
              <w:rPr>
                <w:rFonts w:asciiTheme="minorHAnsi" w:hAnsiTheme="minorHAnsi" w:cstheme="minorHAnsi"/>
                <w:i/>
              </w:rPr>
              <w:t>Name identified on passport</w:t>
            </w:r>
          </w:p>
        </w:tc>
      </w:tr>
      <w:tr w:rsidR="00832714" w:rsidRPr="00C745C3" w14:paraId="695A2669" w14:textId="77777777" w:rsidTr="00832714">
        <w:trPr>
          <w:cantSplit w:val="0"/>
          <w:trHeight w:val="267"/>
          <w:jc w:val="center"/>
        </w:trPr>
        <w:tc>
          <w:tcPr>
            <w:tcW w:w="229" w:type="pct"/>
            <w:vMerge/>
            <w:shd w:val="clear" w:color="auto" w:fill="D5DCE4" w:themeFill="text2" w:themeFillTint="33"/>
          </w:tcPr>
          <w:p w14:paraId="5A57495B" w14:textId="77777777" w:rsidR="00832714" w:rsidRPr="00986A51" w:rsidRDefault="00832714" w:rsidP="00832714">
            <w:pPr>
              <w:pStyle w:val="TableText"/>
              <w:rPr>
                <w:rStyle w:val="Strong"/>
              </w:rPr>
            </w:pPr>
          </w:p>
        </w:tc>
        <w:tc>
          <w:tcPr>
            <w:tcW w:w="1415" w:type="pct"/>
            <w:shd w:val="clear" w:color="auto" w:fill="D5DCE4" w:themeFill="text2" w:themeFillTint="33"/>
          </w:tcPr>
          <w:p w14:paraId="61A604AB" w14:textId="77777777" w:rsidR="00832714" w:rsidRPr="00C745C3" w:rsidRDefault="00832714" w:rsidP="00832714">
            <w:pPr>
              <w:pStyle w:val="TableText"/>
              <w:spacing w:before="20" w:after="20"/>
              <w:rPr>
                <w:rFonts w:asciiTheme="minorHAnsi" w:hAnsiTheme="minorHAnsi" w:cstheme="minorHAnsi"/>
              </w:rPr>
            </w:pPr>
            <w:r w:rsidRPr="00C745C3">
              <w:rPr>
                <w:rFonts w:asciiTheme="minorHAnsi" w:hAnsiTheme="minorHAnsi" w:cstheme="minorHAnsi"/>
              </w:rPr>
              <w:t>Country of issue</w:t>
            </w:r>
          </w:p>
        </w:tc>
        <w:tc>
          <w:tcPr>
            <w:tcW w:w="3355" w:type="pct"/>
            <w:gridSpan w:val="36"/>
          </w:tcPr>
          <w:p w14:paraId="390E0171" w14:textId="77777777" w:rsidR="00832714" w:rsidRPr="00C745C3" w:rsidRDefault="00832714" w:rsidP="00832714">
            <w:pPr>
              <w:pStyle w:val="TableText"/>
              <w:rPr>
                <w:rFonts w:asciiTheme="minorHAnsi" w:hAnsiTheme="minorHAnsi" w:cstheme="minorHAnsi"/>
                <w:i/>
              </w:rPr>
            </w:pPr>
          </w:p>
        </w:tc>
      </w:tr>
      <w:tr w:rsidR="00832714" w:rsidRPr="00C745C3" w14:paraId="11DDF38B" w14:textId="77777777" w:rsidTr="00832714">
        <w:trPr>
          <w:cantSplit w:val="0"/>
          <w:trHeight w:val="267"/>
          <w:jc w:val="center"/>
        </w:trPr>
        <w:tc>
          <w:tcPr>
            <w:tcW w:w="229" w:type="pct"/>
            <w:vMerge/>
            <w:shd w:val="clear" w:color="auto" w:fill="D5DCE4" w:themeFill="text2" w:themeFillTint="33"/>
          </w:tcPr>
          <w:p w14:paraId="42808C98" w14:textId="77777777" w:rsidR="00832714" w:rsidRPr="00986A51" w:rsidRDefault="00832714" w:rsidP="00832714">
            <w:pPr>
              <w:pStyle w:val="TableText"/>
              <w:rPr>
                <w:rStyle w:val="Strong"/>
              </w:rPr>
            </w:pPr>
          </w:p>
        </w:tc>
        <w:tc>
          <w:tcPr>
            <w:tcW w:w="1415" w:type="pct"/>
            <w:shd w:val="clear" w:color="auto" w:fill="D5DCE4" w:themeFill="text2" w:themeFillTint="33"/>
          </w:tcPr>
          <w:p w14:paraId="589E861F" w14:textId="77777777" w:rsidR="00832714" w:rsidRPr="00C745C3" w:rsidRDefault="00832714" w:rsidP="00832714">
            <w:pPr>
              <w:pStyle w:val="TableText"/>
              <w:spacing w:before="20" w:after="20"/>
              <w:rPr>
                <w:rFonts w:asciiTheme="minorHAnsi" w:hAnsiTheme="minorHAnsi" w:cstheme="minorHAnsi"/>
              </w:rPr>
            </w:pPr>
            <w:r w:rsidRPr="00C745C3">
              <w:rPr>
                <w:rFonts w:asciiTheme="minorHAnsi" w:hAnsiTheme="minorHAnsi" w:cstheme="minorHAnsi"/>
              </w:rPr>
              <w:t>Passport number</w:t>
            </w:r>
          </w:p>
        </w:tc>
        <w:tc>
          <w:tcPr>
            <w:tcW w:w="274" w:type="pct"/>
          </w:tcPr>
          <w:p w14:paraId="548C4A79" w14:textId="77777777" w:rsidR="00832714" w:rsidRPr="00C745C3" w:rsidRDefault="00832714" w:rsidP="00832714">
            <w:pPr>
              <w:pStyle w:val="TableText"/>
              <w:rPr>
                <w:rFonts w:asciiTheme="minorHAnsi" w:hAnsiTheme="minorHAnsi" w:cstheme="minorHAnsi"/>
              </w:rPr>
            </w:pPr>
          </w:p>
        </w:tc>
        <w:tc>
          <w:tcPr>
            <w:tcW w:w="273" w:type="pct"/>
            <w:gridSpan w:val="2"/>
          </w:tcPr>
          <w:p w14:paraId="2511DD6C" w14:textId="77777777" w:rsidR="00832714" w:rsidRPr="00C745C3" w:rsidRDefault="00832714" w:rsidP="00832714">
            <w:pPr>
              <w:pStyle w:val="TableText"/>
              <w:rPr>
                <w:rFonts w:asciiTheme="minorHAnsi" w:hAnsiTheme="minorHAnsi" w:cstheme="minorHAnsi"/>
              </w:rPr>
            </w:pPr>
          </w:p>
        </w:tc>
        <w:tc>
          <w:tcPr>
            <w:tcW w:w="274" w:type="pct"/>
            <w:gridSpan w:val="3"/>
          </w:tcPr>
          <w:p w14:paraId="39684D6E" w14:textId="77777777" w:rsidR="00832714" w:rsidRPr="00C745C3" w:rsidRDefault="00832714" w:rsidP="00832714">
            <w:pPr>
              <w:pStyle w:val="TableText"/>
              <w:rPr>
                <w:rFonts w:asciiTheme="minorHAnsi" w:hAnsiTheme="minorHAnsi" w:cstheme="minorHAnsi"/>
              </w:rPr>
            </w:pPr>
          </w:p>
        </w:tc>
        <w:tc>
          <w:tcPr>
            <w:tcW w:w="271" w:type="pct"/>
            <w:gridSpan w:val="3"/>
          </w:tcPr>
          <w:p w14:paraId="716F3C97" w14:textId="77777777" w:rsidR="00832714" w:rsidRPr="00C745C3" w:rsidRDefault="00832714" w:rsidP="00832714">
            <w:pPr>
              <w:pStyle w:val="TableText"/>
              <w:rPr>
                <w:rFonts w:asciiTheme="minorHAnsi" w:hAnsiTheme="minorHAnsi" w:cstheme="minorHAnsi"/>
              </w:rPr>
            </w:pPr>
          </w:p>
        </w:tc>
        <w:tc>
          <w:tcPr>
            <w:tcW w:w="301" w:type="pct"/>
            <w:gridSpan w:val="4"/>
          </w:tcPr>
          <w:p w14:paraId="53745F92" w14:textId="77777777" w:rsidR="00832714" w:rsidRPr="00C745C3" w:rsidRDefault="00832714" w:rsidP="00832714">
            <w:pPr>
              <w:pStyle w:val="TableText"/>
              <w:rPr>
                <w:rFonts w:asciiTheme="minorHAnsi" w:hAnsiTheme="minorHAnsi" w:cstheme="minorHAnsi"/>
              </w:rPr>
            </w:pPr>
          </w:p>
        </w:tc>
        <w:tc>
          <w:tcPr>
            <w:tcW w:w="315" w:type="pct"/>
            <w:gridSpan w:val="2"/>
          </w:tcPr>
          <w:p w14:paraId="3283417A" w14:textId="77777777" w:rsidR="00832714" w:rsidRPr="00C745C3" w:rsidRDefault="00832714" w:rsidP="00832714">
            <w:pPr>
              <w:pStyle w:val="TableText"/>
              <w:rPr>
                <w:rFonts w:asciiTheme="minorHAnsi" w:hAnsiTheme="minorHAnsi" w:cstheme="minorHAnsi"/>
                <w:sz w:val="20"/>
                <w:szCs w:val="28"/>
              </w:rPr>
            </w:pPr>
          </w:p>
        </w:tc>
        <w:tc>
          <w:tcPr>
            <w:tcW w:w="212" w:type="pct"/>
            <w:gridSpan w:val="2"/>
          </w:tcPr>
          <w:p w14:paraId="7073AC33" w14:textId="77777777" w:rsidR="00832714" w:rsidRPr="00C745C3" w:rsidRDefault="00832714" w:rsidP="00832714">
            <w:pPr>
              <w:pStyle w:val="TableText"/>
              <w:rPr>
                <w:rFonts w:asciiTheme="minorHAnsi" w:hAnsiTheme="minorHAnsi" w:cstheme="minorHAnsi"/>
                <w:sz w:val="20"/>
                <w:szCs w:val="28"/>
              </w:rPr>
            </w:pPr>
          </w:p>
        </w:tc>
        <w:tc>
          <w:tcPr>
            <w:tcW w:w="284" w:type="pct"/>
            <w:gridSpan w:val="4"/>
          </w:tcPr>
          <w:p w14:paraId="20A21A4A" w14:textId="77777777" w:rsidR="00832714" w:rsidRPr="00C745C3" w:rsidRDefault="00832714" w:rsidP="00832714">
            <w:pPr>
              <w:pStyle w:val="TableText"/>
              <w:rPr>
                <w:rFonts w:asciiTheme="minorHAnsi" w:hAnsiTheme="minorHAnsi" w:cstheme="minorHAnsi"/>
                <w:sz w:val="20"/>
                <w:szCs w:val="28"/>
              </w:rPr>
            </w:pPr>
          </w:p>
        </w:tc>
        <w:tc>
          <w:tcPr>
            <w:tcW w:w="284" w:type="pct"/>
            <w:gridSpan w:val="4"/>
          </w:tcPr>
          <w:p w14:paraId="05D742CE" w14:textId="77777777" w:rsidR="00832714" w:rsidRPr="00C745C3" w:rsidRDefault="00832714" w:rsidP="00832714">
            <w:pPr>
              <w:pStyle w:val="TableText"/>
              <w:rPr>
                <w:rFonts w:asciiTheme="minorHAnsi" w:hAnsiTheme="minorHAnsi" w:cstheme="minorHAnsi"/>
                <w:sz w:val="20"/>
                <w:szCs w:val="28"/>
              </w:rPr>
            </w:pPr>
          </w:p>
        </w:tc>
        <w:tc>
          <w:tcPr>
            <w:tcW w:w="295" w:type="pct"/>
            <w:gridSpan w:val="5"/>
          </w:tcPr>
          <w:p w14:paraId="2E2A9BF9" w14:textId="77777777" w:rsidR="00832714" w:rsidRPr="00C745C3" w:rsidRDefault="00832714" w:rsidP="00832714">
            <w:pPr>
              <w:pStyle w:val="TableText"/>
              <w:rPr>
                <w:rFonts w:asciiTheme="minorHAnsi" w:hAnsiTheme="minorHAnsi" w:cstheme="minorHAnsi"/>
                <w:sz w:val="20"/>
                <w:szCs w:val="28"/>
              </w:rPr>
            </w:pPr>
          </w:p>
        </w:tc>
        <w:tc>
          <w:tcPr>
            <w:tcW w:w="283" w:type="pct"/>
            <w:gridSpan w:val="3"/>
          </w:tcPr>
          <w:p w14:paraId="33AE6FB5" w14:textId="77777777" w:rsidR="00832714" w:rsidRPr="00C745C3" w:rsidRDefault="00832714" w:rsidP="00832714">
            <w:pPr>
              <w:pStyle w:val="TableText"/>
              <w:rPr>
                <w:rFonts w:asciiTheme="minorHAnsi" w:hAnsiTheme="minorHAnsi" w:cstheme="minorHAnsi"/>
                <w:sz w:val="20"/>
                <w:szCs w:val="28"/>
              </w:rPr>
            </w:pPr>
          </w:p>
        </w:tc>
        <w:tc>
          <w:tcPr>
            <w:tcW w:w="287" w:type="pct"/>
            <w:gridSpan w:val="3"/>
          </w:tcPr>
          <w:p w14:paraId="46003AD6" w14:textId="77777777" w:rsidR="00832714" w:rsidRPr="00C745C3" w:rsidRDefault="00832714" w:rsidP="00832714">
            <w:pPr>
              <w:pStyle w:val="TableText"/>
              <w:rPr>
                <w:rFonts w:asciiTheme="minorHAnsi" w:hAnsiTheme="minorHAnsi" w:cstheme="minorHAnsi"/>
                <w:sz w:val="20"/>
                <w:szCs w:val="28"/>
              </w:rPr>
            </w:pPr>
          </w:p>
        </w:tc>
      </w:tr>
      <w:tr w:rsidR="00832714" w:rsidRPr="00C745C3" w14:paraId="04868CE7" w14:textId="77777777" w:rsidTr="00832714">
        <w:trPr>
          <w:cantSplit w:val="0"/>
          <w:trHeight w:val="267"/>
          <w:jc w:val="center"/>
        </w:trPr>
        <w:tc>
          <w:tcPr>
            <w:tcW w:w="229" w:type="pct"/>
            <w:vMerge w:val="restart"/>
            <w:shd w:val="clear" w:color="auto" w:fill="D5DCE4" w:themeFill="text2" w:themeFillTint="33"/>
          </w:tcPr>
          <w:p w14:paraId="0AD4E022" w14:textId="77777777" w:rsidR="00832714" w:rsidRPr="00986A51" w:rsidRDefault="00832714" w:rsidP="00832714">
            <w:pPr>
              <w:pStyle w:val="TableText"/>
              <w:rPr>
                <w:rStyle w:val="Strong"/>
              </w:rPr>
            </w:pPr>
            <w:r w:rsidRPr="00986A51">
              <w:rPr>
                <w:rStyle w:val="Strong"/>
              </w:rPr>
              <w:t>5</w:t>
            </w:r>
          </w:p>
        </w:tc>
        <w:tc>
          <w:tcPr>
            <w:tcW w:w="1415" w:type="pct"/>
            <w:shd w:val="clear" w:color="auto" w:fill="D5DCE4" w:themeFill="text2" w:themeFillTint="33"/>
          </w:tcPr>
          <w:p w14:paraId="23A73A84" w14:textId="77777777" w:rsidR="00832714" w:rsidRPr="00C745C3" w:rsidRDefault="00832714" w:rsidP="00832714">
            <w:pPr>
              <w:pStyle w:val="TableText"/>
              <w:spacing w:before="20" w:after="20"/>
              <w:rPr>
                <w:rFonts w:asciiTheme="minorHAnsi" w:hAnsiTheme="minorHAnsi" w:cstheme="minorHAnsi"/>
                <w:b/>
              </w:rPr>
            </w:pPr>
            <w:r w:rsidRPr="00C745C3">
              <w:rPr>
                <w:rFonts w:asciiTheme="minorHAnsi" w:hAnsiTheme="minorHAnsi" w:cstheme="minorHAnsi"/>
                <w:b/>
              </w:rPr>
              <w:t xml:space="preserve">Immigration card </w:t>
            </w:r>
          </w:p>
        </w:tc>
        <w:tc>
          <w:tcPr>
            <w:tcW w:w="3355" w:type="pct"/>
            <w:gridSpan w:val="36"/>
          </w:tcPr>
          <w:p w14:paraId="617C9C56" w14:textId="77777777" w:rsidR="00832714" w:rsidRPr="00C745C3" w:rsidRDefault="00832714" w:rsidP="00832714">
            <w:pPr>
              <w:pStyle w:val="TableText"/>
              <w:spacing w:before="20" w:after="20"/>
              <w:rPr>
                <w:rFonts w:asciiTheme="minorHAnsi" w:hAnsiTheme="minorHAnsi" w:cstheme="minorHAnsi"/>
                <w:i/>
              </w:rPr>
            </w:pPr>
            <w:r w:rsidRPr="00C745C3">
              <w:rPr>
                <w:rFonts w:asciiTheme="minorHAnsi" w:hAnsiTheme="minorHAnsi" w:cstheme="minorHAnsi"/>
                <w:i/>
              </w:rPr>
              <w:t xml:space="preserve">Name identified on card </w:t>
            </w:r>
          </w:p>
        </w:tc>
      </w:tr>
      <w:tr w:rsidR="00832714" w:rsidRPr="00C745C3" w14:paraId="420F30DE" w14:textId="77777777" w:rsidTr="00832714">
        <w:trPr>
          <w:cantSplit w:val="0"/>
          <w:trHeight w:val="272"/>
          <w:jc w:val="center"/>
        </w:trPr>
        <w:tc>
          <w:tcPr>
            <w:tcW w:w="229" w:type="pct"/>
            <w:vMerge/>
            <w:shd w:val="clear" w:color="auto" w:fill="D5DCE4" w:themeFill="text2" w:themeFillTint="33"/>
          </w:tcPr>
          <w:p w14:paraId="38D81E7C" w14:textId="77777777" w:rsidR="00832714" w:rsidRPr="00986A51" w:rsidRDefault="00832714" w:rsidP="00832714">
            <w:pPr>
              <w:pStyle w:val="TableText"/>
              <w:rPr>
                <w:rStyle w:val="Strong"/>
              </w:rPr>
            </w:pPr>
          </w:p>
        </w:tc>
        <w:tc>
          <w:tcPr>
            <w:tcW w:w="1415" w:type="pct"/>
            <w:shd w:val="clear" w:color="auto" w:fill="D5DCE4" w:themeFill="text2" w:themeFillTint="33"/>
          </w:tcPr>
          <w:p w14:paraId="56164719" w14:textId="77777777" w:rsidR="00832714" w:rsidRPr="00C745C3" w:rsidRDefault="00832714" w:rsidP="00832714">
            <w:pPr>
              <w:pStyle w:val="TableText"/>
              <w:spacing w:before="20" w:after="20"/>
              <w:rPr>
                <w:rFonts w:asciiTheme="minorHAnsi" w:hAnsiTheme="minorHAnsi" w:cstheme="minorHAnsi"/>
              </w:rPr>
            </w:pPr>
            <w:proofErr w:type="spellStart"/>
            <w:r w:rsidRPr="00C745C3">
              <w:rPr>
                <w:rFonts w:asciiTheme="minorHAnsi" w:hAnsiTheme="minorHAnsi" w:cstheme="minorHAnsi"/>
              </w:rPr>
              <w:t>ImmiCard</w:t>
            </w:r>
            <w:proofErr w:type="spellEnd"/>
            <w:r w:rsidRPr="00C745C3">
              <w:rPr>
                <w:rFonts w:asciiTheme="minorHAnsi" w:hAnsiTheme="minorHAnsi" w:cstheme="minorHAnsi"/>
              </w:rPr>
              <w:t xml:space="preserve"> number</w:t>
            </w:r>
          </w:p>
        </w:tc>
        <w:tc>
          <w:tcPr>
            <w:tcW w:w="274" w:type="pct"/>
          </w:tcPr>
          <w:p w14:paraId="2FB271EF" w14:textId="77777777" w:rsidR="00832714" w:rsidRPr="00C745C3" w:rsidRDefault="00832714" w:rsidP="00832714">
            <w:pPr>
              <w:pStyle w:val="TableText"/>
              <w:rPr>
                <w:rFonts w:asciiTheme="minorHAnsi" w:hAnsiTheme="minorHAnsi" w:cstheme="minorHAnsi"/>
              </w:rPr>
            </w:pPr>
          </w:p>
        </w:tc>
        <w:tc>
          <w:tcPr>
            <w:tcW w:w="273" w:type="pct"/>
            <w:gridSpan w:val="2"/>
          </w:tcPr>
          <w:p w14:paraId="6BC9AE38" w14:textId="77777777" w:rsidR="00832714" w:rsidRPr="00C745C3" w:rsidRDefault="00832714" w:rsidP="00832714">
            <w:pPr>
              <w:pStyle w:val="TableText"/>
              <w:rPr>
                <w:rFonts w:asciiTheme="minorHAnsi" w:hAnsiTheme="minorHAnsi" w:cstheme="minorHAnsi"/>
              </w:rPr>
            </w:pPr>
          </w:p>
        </w:tc>
        <w:tc>
          <w:tcPr>
            <w:tcW w:w="274" w:type="pct"/>
            <w:gridSpan w:val="3"/>
          </w:tcPr>
          <w:p w14:paraId="332D96BA" w14:textId="77777777" w:rsidR="00832714" w:rsidRPr="00C745C3" w:rsidRDefault="00832714" w:rsidP="00832714">
            <w:pPr>
              <w:pStyle w:val="TableText"/>
              <w:rPr>
                <w:rFonts w:asciiTheme="minorHAnsi" w:hAnsiTheme="minorHAnsi" w:cstheme="minorHAnsi"/>
              </w:rPr>
            </w:pPr>
          </w:p>
        </w:tc>
        <w:tc>
          <w:tcPr>
            <w:tcW w:w="271" w:type="pct"/>
            <w:gridSpan w:val="3"/>
          </w:tcPr>
          <w:p w14:paraId="76FC2520" w14:textId="77777777" w:rsidR="00832714" w:rsidRPr="00C745C3" w:rsidRDefault="00832714" w:rsidP="00832714">
            <w:pPr>
              <w:pStyle w:val="TableText"/>
              <w:rPr>
                <w:rFonts w:asciiTheme="minorHAnsi" w:hAnsiTheme="minorHAnsi" w:cstheme="minorHAnsi"/>
              </w:rPr>
            </w:pPr>
          </w:p>
        </w:tc>
        <w:tc>
          <w:tcPr>
            <w:tcW w:w="301" w:type="pct"/>
            <w:gridSpan w:val="4"/>
          </w:tcPr>
          <w:p w14:paraId="4229285F" w14:textId="77777777" w:rsidR="00832714" w:rsidRPr="00C745C3" w:rsidRDefault="00832714" w:rsidP="00832714">
            <w:pPr>
              <w:pStyle w:val="TableText"/>
              <w:rPr>
                <w:rFonts w:asciiTheme="minorHAnsi" w:hAnsiTheme="minorHAnsi" w:cstheme="minorHAnsi"/>
              </w:rPr>
            </w:pPr>
          </w:p>
        </w:tc>
        <w:tc>
          <w:tcPr>
            <w:tcW w:w="315" w:type="pct"/>
            <w:gridSpan w:val="2"/>
          </w:tcPr>
          <w:p w14:paraId="3FFEA625" w14:textId="77777777" w:rsidR="00832714" w:rsidRPr="00C745C3" w:rsidRDefault="00832714" w:rsidP="00832714">
            <w:pPr>
              <w:pStyle w:val="TableText"/>
              <w:rPr>
                <w:rFonts w:asciiTheme="minorHAnsi" w:hAnsiTheme="minorHAnsi" w:cstheme="minorHAnsi"/>
                <w:sz w:val="20"/>
                <w:szCs w:val="28"/>
              </w:rPr>
            </w:pPr>
          </w:p>
        </w:tc>
        <w:tc>
          <w:tcPr>
            <w:tcW w:w="207" w:type="pct"/>
          </w:tcPr>
          <w:p w14:paraId="2738A6EB" w14:textId="77777777" w:rsidR="00832714" w:rsidRPr="00C745C3" w:rsidRDefault="00832714" w:rsidP="00832714">
            <w:pPr>
              <w:pStyle w:val="TableText"/>
              <w:rPr>
                <w:rFonts w:asciiTheme="minorHAnsi" w:hAnsiTheme="minorHAnsi" w:cstheme="minorHAnsi"/>
                <w:sz w:val="20"/>
                <w:szCs w:val="28"/>
              </w:rPr>
            </w:pPr>
          </w:p>
        </w:tc>
        <w:tc>
          <w:tcPr>
            <w:tcW w:w="290" w:type="pct"/>
            <w:gridSpan w:val="5"/>
          </w:tcPr>
          <w:p w14:paraId="4368582B" w14:textId="77777777" w:rsidR="00832714" w:rsidRPr="00C745C3" w:rsidRDefault="00832714" w:rsidP="00832714">
            <w:pPr>
              <w:pStyle w:val="TableText"/>
              <w:rPr>
                <w:rFonts w:asciiTheme="minorHAnsi" w:hAnsiTheme="minorHAnsi" w:cstheme="minorHAnsi"/>
                <w:sz w:val="20"/>
                <w:szCs w:val="28"/>
              </w:rPr>
            </w:pPr>
          </w:p>
        </w:tc>
        <w:tc>
          <w:tcPr>
            <w:tcW w:w="284" w:type="pct"/>
            <w:gridSpan w:val="4"/>
          </w:tcPr>
          <w:p w14:paraId="150B3873" w14:textId="77777777" w:rsidR="00832714" w:rsidRPr="00C745C3" w:rsidRDefault="00832714" w:rsidP="00832714">
            <w:pPr>
              <w:pStyle w:val="TableText"/>
              <w:rPr>
                <w:rFonts w:asciiTheme="minorHAnsi" w:hAnsiTheme="minorHAnsi" w:cstheme="minorHAnsi"/>
                <w:sz w:val="20"/>
                <w:szCs w:val="28"/>
              </w:rPr>
            </w:pPr>
          </w:p>
        </w:tc>
        <w:tc>
          <w:tcPr>
            <w:tcW w:w="289" w:type="pct"/>
            <w:gridSpan w:val="4"/>
          </w:tcPr>
          <w:p w14:paraId="6A814A8C" w14:textId="77777777" w:rsidR="00832714" w:rsidRPr="00C745C3" w:rsidRDefault="00832714" w:rsidP="00832714">
            <w:pPr>
              <w:pStyle w:val="TableText"/>
              <w:rPr>
                <w:rFonts w:asciiTheme="minorHAnsi" w:hAnsiTheme="minorHAnsi" w:cstheme="minorHAnsi"/>
                <w:sz w:val="20"/>
                <w:szCs w:val="28"/>
              </w:rPr>
            </w:pPr>
          </w:p>
        </w:tc>
        <w:tc>
          <w:tcPr>
            <w:tcW w:w="283" w:type="pct"/>
            <w:gridSpan w:val="3"/>
          </w:tcPr>
          <w:p w14:paraId="7D15D497" w14:textId="77777777" w:rsidR="00832714" w:rsidRPr="00C745C3" w:rsidRDefault="00832714" w:rsidP="00832714">
            <w:pPr>
              <w:pStyle w:val="TableText"/>
              <w:rPr>
                <w:rFonts w:asciiTheme="minorHAnsi" w:hAnsiTheme="minorHAnsi" w:cstheme="minorHAnsi"/>
                <w:sz w:val="20"/>
                <w:szCs w:val="28"/>
              </w:rPr>
            </w:pPr>
          </w:p>
        </w:tc>
        <w:tc>
          <w:tcPr>
            <w:tcW w:w="293" w:type="pct"/>
            <w:gridSpan w:val="4"/>
          </w:tcPr>
          <w:p w14:paraId="4989AF19" w14:textId="77777777" w:rsidR="00832714" w:rsidRPr="00C745C3" w:rsidRDefault="00832714" w:rsidP="00832714">
            <w:pPr>
              <w:pStyle w:val="TableText"/>
              <w:rPr>
                <w:rFonts w:asciiTheme="minorHAnsi" w:hAnsiTheme="minorHAnsi" w:cstheme="minorHAnsi"/>
                <w:sz w:val="20"/>
                <w:szCs w:val="28"/>
              </w:rPr>
            </w:pPr>
          </w:p>
        </w:tc>
      </w:tr>
      <w:tr w:rsidR="00832714" w:rsidRPr="00C745C3" w14:paraId="725AA4B8" w14:textId="77777777" w:rsidTr="00832714">
        <w:trPr>
          <w:cantSplit w:val="0"/>
          <w:trHeight w:val="267"/>
          <w:jc w:val="center"/>
        </w:trPr>
        <w:tc>
          <w:tcPr>
            <w:tcW w:w="229" w:type="pct"/>
            <w:vMerge w:val="restart"/>
            <w:shd w:val="clear" w:color="auto" w:fill="D5DCE4" w:themeFill="text2" w:themeFillTint="33"/>
          </w:tcPr>
          <w:p w14:paraId="5BD285DF" w14:textId="77777777" w:rsidR="00832714" w:rsidRPr="00986A51" w:rsidRDefault="00832714" w:rsidP="00832714">
            <w:pPr>
              <w:pStyle w:val="TableText"/>
              <w:rPr>
                <w:rStyle w:val="Strong"/>
              </w:rPr>
            </w:pPr>
            <w:r w:rsidRPr="00986A51">
              <w:rPr>
                <w:rStyle w:val="Strong"/>
              </w:rPr>
              <w:t>6</w:t>
            </w:r>
          </w:p>
        </w:tc>
        <w:tc>
          <w:tcPr>
            <w:tcW w:w="1415" w:type="pct"/>
            <w:shd w:val="clear" w:color="auto" w:fill="D5DCE4" w:themeFill="text2" w:themeFillTint="33"/>
          </w:tcPr>
          <w:p w14:paraId="366691F5" w14:textId="77777777" w:rsidR="00832714" w:rsidRPr="00C745C3" w:rsidRDefault="00832714" w:rsidP="00832714">
            <w:pPr>
              <w:pStyle w:val="TableText"/>
              <w:spacing w:before="20" w:after="20"/>
              <w:rPr>
                <w:rFonts w:asciiTheme="minorHAnsi" w:hAnsiTheme="minorHAnsi" w:cstheme="minorHAnsi"/>
                <w:b/>
              </w:rPr>
            </w:pPr>
            <w:r w:rsidRPr="00C745C3">
              <w:rPr>
                <w:rFonts w:asciiTheme="minorHAnsi" w:hAnsiTheme="minorHAnsi" w:cstheme="minorHAnsi"/>
                <w:b/>
              </w:rPr>
              <w:t xml:space="preserve">Citizenship certificate </w:t>
            </w:r>
          </w:p>
        </w:tc>
        <w:tc>
          <w:tcPr>
            <w:tcW w:w="3355" w:type="pct"/>
            <w:gridSpan w:val="36"/>
          </w:tcPr>
          <w:p w14:paraId="17FA2498" w14:textId="77777777" w:rsidR="00832714" w:rsidRPr="00C745C3" w:rsidRDefault="00832714" w:rsidP="00832714">
            <w:pPr>
              <w:pStyle w:val="TableText"/>
              <w:spacing w:before="20" w:after="20"/>
              <w:rPr>
                <w:rFonts w:asciiTheme="minorHAnsi" w:hAnsiTheme="minorHAnsi" w:cstheme="minorHAnsi"/>
              </w:rPr>
            </w:pPr>
            <w:r w:rsidRPr="00C745C3">
              <w:rPr>
                <w:rFonts w:asciiTheme="minorHAnsi" w:hAnsiTheme="minorHAnsi" w:cstheme="minorHAnsi"/>
                <w:i/>
              </w:rPr>
              <w:t>Name identified on certificate</w:t>
            </w:r>
          </w:p>
        </w:tc>
      </w:tr>
      <w:tr w:rsidR="00832714" w:rsidRPr="00C745C3" w14:paraId="711B04CF" w14:textId="77777777" w:rsidTr="00832714">
        <w:trPr>
          <w:cantSplit w:val="0"/>
          <w:trHeight w:val="267"/>
          <w:jc w:val="center"/>
        </w:trPr>
        <w:tc>
          <w:tcPr>
            <w:tcW w:w="229" w:type="pct"/>
            <w:vMerge/>
            <w:shd w:val="clear" w:color="auto" w:fill="D5DCE4" w:themeFill="text2" w:themeFillTint="33"/>
          </w:tcPr>
          <w:p w14:paraId="1A6E2E51" w14:textId="77777777" w:rsidR="00832714" w:rsidRPr="00C745C3" w:rsidRDefault="00832714" w:rsidP="00832714">
            <w:pPr>
              <w:rPr>
                <w:rFonts w:asciiTheme="minorHAnsi" w:hAnsiTheme="minorHAnsi" w:cstheme="minorHAnsi"/>
                <w:szCs w:val="19"/>
              </w:rPr>
            </w:pPr>
          </w:p>
        </w:tc>
        <w:tc>
          <w:tcPr>
            <w:tcW w:w="1415" w:type="pct"/>
            <w:shd w:val="clear" w:color="auto" w:fill="D5DCE4" w:themeFill="text2" w:themeFillTint="33"/>
          </w:tcPr>
          <w:p w14:paraId="0FF39C7D" w14:textId="77777777" w:rsidR="00832714" w:rsidRPr="00C745C3" w:rsidRDefault="00832714" w:rsidP="00832714">
            <w:pPr>
              <w:spacing w:before="20" w:after="20"/>
              <w:rPr>
                <w:rFonts w:asciiTheme="minorHAnsi" w:hAnsiTheme="minorHAnsi" w:cstheme="minorHAnsi"/>
                <w:szCs w:val="19"/>
              </w:rPr>
            </w:pPr>
            <w:r w:rsidRPr="00C745C3">
              <w:rPr>
                <w:rFonts w:asciiTheme="minorHAnsi" w:hAnsiTheme="minorHAnsi" w:cstheme="minorHAnsi"/>
                <w:sz w:val="21"/>
                <w:szCs w:val="19"/>
              </w:rPr>
              <w:t>Certificate number</w:t>
            </w:r>
          </w:p>
        </w:tc>
        <w:tc>
          <w:tcPr>
            <w:tcW w:w="280" w:type="pct"/>
            <w:gridSpan w:val="2"/>
          </w:tcPr>
          <w:p w14:paraId="0FC730B1" w14:textId="77777777" w:rsidR="00832714" w:rsidRPr="00C745C3" w:rsidRDefault="00832714" w:rsidP="00832714">
            <w:pPr>
              <w:rPr>
                <w:rFonts w:asciiTheme="minorHAnsi" w:hAnsiTheme="minorHAnsi" w:cstheme="minorHAnsi"/>
                <w:szCs w:val="19"/>
              </w:rPr>
            </w:pPr>
          </w:p>
        </w:tc>
        <w:tc>
          <w:tcPr>
            <w:tcW w:w="279" w:type="pct"/>
            <w:gridSpan w:val="3"/>
          </w:tcPr>
          <w:p w14:paraId="67A3C280" w14:textId="77777777" w:rsidR="00832714" w:rsidRPr="00C745C3" w:rsidRDefault="00832714" w:rsidP="00832714">
            <w:pPr>
              <w:rPr>
                <w:rFonts w:asciiTheme="minorHAnsi" w:hAnsiTheme="minorHAnsi" w:cstheme="minorHAnsi"/>
                <w:szCs w:val="19"/>
              </w:rPr>
            </w:pPr>
          </w:p>
        </w:tc>
        <w:tc>
          <w:tcPr>
            <w:tcW w:w="278" w:type="pct"/>
            <w:gridSpan w:val="3"/>
          </w:tcPr>
          <w:p w14:paraId="10699E4A" w14:textId="77777777" w:rsidR="00832714" w:rsidRPr="00C745C3" w:rsidRDefault="00832714" w:rsidP="00832714">
            <w:pPr>
              <w:rPr>
                <w:rFonts w:asciiTheme="minorHAnsi" w:hAnsiTheme="minorHAnsi" w:cstheme="minorHAnsi"/>
                <w:szCs w:val="19"/>
              </w:rPr>
            </w:pPr>
          </w:p>
        </w:tc>
        <w:tc>
          <w:tcPr>
            <w:tcW w:w="277" w:type="pct"/>
            <w:gridSpan w:val="4"/>
          </w:tcPr>
          <w:p w14:paraId="3EEA450A" w14:textId="77777777" w:rsidR="00832714" w:rsidRPr="00C745C3" w:rsidRDefault="00832714" w:rsidP="00832714">
            <w:pPr>
              <w:rPr>
                <w:rFonts w:asciiTheme="minorHAnsi" w:hAnsiTheme="minorHAnsi" w:cstheme="minorHAnsi"/>
                <w:szCs w:val="19"/>
              </w:rPr>
            </w:pPr>
          </w:p>
        </w:tc>
        <w:tc>
          <w:tcPr>
            <w:tcW w:w="280" w:type="pct"/>
          </w:tcPr>
          <w:p w14:paraId="3C676766" w14:textId="77777777" w:rsidR="00832714" w:rsidRPr="00C745C3" w:rsidRDefault="00832714" w:rsidP="00832714">
            <w:pPr>
              <w:rPr>
                <w:rFonts w:asciiTheme="minorHAnsi" w:hAnsiTheme="minorHAnsi" w:cstheme="minorHAnsi"/>
                <w:szCs w:val="19"/>
              </w:rPr>
            </w:pPr>
          </w:p>
        </w:tc>
        <w:tc>
          <w:tcPr>
            <w:tcW w:w="279" w:type="pct"/>
          </w:tcPr>
          <w:p w14:paraId="65F69AEE" w14:textId="77777777" w:rsidR="00832714" w:rsidRPr="00C745C3" w:rsidRDefault="00832714" w:rsidP="00832714">
            <w:pPr>
              <w:rPr>
                <w:rFonts w:asciiTheme="minorHAnsi" w:hAnsiTheme="minorHAnsi" w:cstheme="minorHAnsi"/>
                <w:sz w:val="20"/>
                <w:szCs w:val="28"/>
              </w:rPr>
            </w:pPr>
          </w:p>
        </w:tc>
        <w:tc>
          <w:tcPr>
            <w:tcW w:w="286" w:type="pct"/>
            <w:gridSpan w:val="6"/>
          </w:tcPr>
          <w:p w14:paraId="40A2855C" w14:textId="77777777" w:rsidR="00832714" w:rsidRPr="00C745C3" w:rsidRDefault="00832714" w:rsidP="00832714">
            <w:pPr>
              <w:rPr>
                <w:rFonts w:asciiTheme="minorHAnsi" w:hAnsiTheme="minorHAnsi" w:cstheme="minorHAnsi"/>
                <w:sz w:val="20"/>
                <w:szCs w:val="28"/>
              </w:rPr>
            </w:pPr>
          </w:p>
        </w:tc>
        <w:tc>
          <w:tcPr>
            <w:tcW w:w="277" w:type="pct"/>
            <w:gridSpan w:val="4"/>
          </w:tcPr>
          <w:p w14:paraId="35E2FFA7" w14:textId="77777777" w:rsidR="00832714" w:rsidRPr="00C745C3" w:rsidRDefault="00832714" w:rsidP="00832714">
            <w:pPr>
              <w:rPr>
                <w:rFonts w:asciiTheme="minorHAnsi" w:hAnsiTheme="minorHAnsi" w:cstheme="minorHAnsi"/>
                <w:sz w:val="20"/>
                <w:szCs w:val="28"/>
              </w:rPr>
            </w:pPr>
          </w:p>
        </w:tc>
        <w:tc>
          <w:tcPr>
            <w:tcW w:w="282" w:type="pct"/>
            <w:gridSpan w:val="4"/>
          </w:tcPr>
          <w:p w14:paraId="60766C5A" w14:textId="77777777" w:rsidR="00832714" w:rsidRPr="00C745C3" w:rsidRDefault="00832714" w:rsidP="00832714">
            <w:pPr>
              <w:rPr>
                <w:rFonts w:asciiTheme="minorHAnsi" w:hAnsiTheme="minorHAnsi" w:cstheme="minorHAnsi"/>
                <w:sz w:val="20"/>
                <w:szCs w:val="28"/>
              </w:rPr>
            </w:pPr>
          </w:p>
        </w:tc>
        <w:tc>
          <w:tcPr>
            <w:tcW w:w="287" w:type="pct"/>
            <w:gridSpan w:val="3"/>
          </w:tcPr>
          <w:p w14:paraId="3A27ABDC" w14:textId="77777777" w:rsidR="00832714" w:rsidRPr="00C745C3" w:rsidRDefault="00832714" w:rsidP="00832714">
            <w:pPr>
              <w:rPr>
                <w:rFonts w:asciiTheme="minorHAnsi" w:hAnsiTheme="minorHAnsi" w:cstheme="minorHAnsi"/>
                <w:sz w:val="20"/>
                <w:szCs w:val="28"/>
              </w:rPr>
            </w:pPr>
          </w:p>
        </w:tc>
        <w:tc>
          <w:tcPr>
            <w:tcW w:w="275" w:type="pct"/>
            <w:gridSpan w:val="3"/>
          </w:tcPr>
          <w:p w14:paraId="1EF8F7BB" w14:textId="77777777" w:rsidR="00832714" w:rsidRPr="00C745C3" w:rsidRDefault="00832714" w:rsidP="00832714">
            <w:pPr>
              <w:rPr>
                <w:rFonts w:asciiTheme="minorHAnsi" w:hAnsiTheme="minorHAnsi" w:cstheme="minorHAnsi"/>
                <w:sz w:val="20"/>
                <w:szCs w:val="28"/>
              </w:rPr>
            </w:pPr>
          </w:p>
        </w:tc>
        <w:tc>
          <w:tcPr>
            <w:tcW w:w="274" w:type="pct"/>
            <w:gridSpan w:val="2"/>
          </w:tcPr>
          <w:p w14:paraId="50448E7C" w14:textId="77777777" w:rsidR="00832714" w:rsidRPr="00C745C3" w:rsidRDefault="00832714" w:rsidP="00832714">
            <w:pPr>
              <w:rPr>
                <w:rFonts w:asciiTheme="minorHAnsi" w:hAnsiTheme="minorHAnsi" w:cstheme="minorHAnsi"/>
                <w:sz w:val="20"/>
                <w:szCs w:val="28"/>
              </w:rPr>
            </w:pPr>
          </w:p>
        </w:tc>
      </w:tr>
    </w:tbl>
    <w:p w14:paraId="34946A44" w14:textId="77777777" w:rsidR="00832714" w:rsidRDefault="00832714"/>
    <w:tbl>
      <w:tblPr>
        <w:tblStyle w:val="QCAAtablestyle111"/>
        <w:tblW w:w="4922" w:type="pct"/>
        <w:jc w:val="center"/>
        <w:tblInd w:w="0" w:type="dxa"/>
        <w:tblLook w:val="04A0" w:firstRow="1" w:lastRow="0" w:firstColumn="1" w:lastColumn="0" w:noHBand="0" w:noVBand="1"/>
      </w:tblPr>
      <w:tblGrid>
        <w:gridCol w:w="1486"/>
        <w:gridCol w:w="1205"/>
        <w:gridCol w:w="1278"/>
        <w:gridCol w:w="2259"/>
        <w:gridCol w:w="628"/>
        <w:gridCol w:w="3069"/>
      </w:tblGrid>
      <w:tr w:rsidR="00832714" w:rsidRPr="00C745C3" w14:paraId="4F553BB3" w14:textId="77777777" w:rsidTr="00832714">
        <w:trPr>
          <w:cnfStyle w:val="100000000000" w:firstRow="1" w:lastRow="0" w:firstColumn="0" w:lastColumn="0" w:oddVBand="0" w:evenVBand="0" w:oddHBand="0" w:evenHBand="0" w:firstRowFirstColumn="0" w:firstRowLastColumn="0" w:lastRowFirstColumn="0" w:lastRowLastColumn="0"/>
          <w:trHeight w:val="83"/>
          <w:tblHeader/>
          <w:jc w:val="center"/>
        </w:trPr>
        <w:tc>
          <w:tcPr>
            <w:tcW w:w="5000" w:type="pct"/>
            <w:gridSpan w:val="6"/>
            <w:vAlign w:val="center"/>
          </w:tcPr>
          <w:p w14:paraId="3CBD904A" w14:textId="77777777" w:rsidR="00832714" w:rsidRPr="00C745C3" w:rsidRDefault="00832714" w:rsidP="00832714">
            <w:pPr>
              <w:pStyle w:val="TableHeading"/>
              <w:spacing w:before="20" w:after="20"/>
            </w:pPr>
            <w:r w:rsidRPr="00C745C3">
              <w:t xml:space="preserve">For office use only </w:t>
            </w:r>
          </w:p>
        </w:tc>
      </w:tr>
      <w:tr w:rsidR="00832714" w:rsidRPr="00C745C3" w14:paraId="6ECB398A" w14:textId="77777777" w:rsidTr="00832714">
        <w:trPr>
          <w:trHeight w:val="269"/>
          <w:jc w:val="center"/>
        </w:trPr>
        <w:tc>
          <w:tcPr>
            <w:tcW w:w="749" w:type="pct"/>
            <w:shd w:val="clear" w:color="auto" w:fill="D5DCE4" w:themeFill="text2" w:themeFillTint="33"/>
            <w:vAlign w:val="center"/>
          </w:tcPr>
          <w:p w14:paraId="13E0338C" w14:textId="77777777" w:rsidR="00832714" w:rsidRPr="00C745C3" w:rsidRDefault="00832714" w:rsidP="00832714">
            <w:pPr>
              <w:pStyle w:val="TableText"/>
              <w:spacing w:before="20" w:after="20"/>
              <w:rPr>
                <w:b/>
              </w:rPr>
            </w:pPr>
            <w:r w:rsidRPr="00C745C3">
              <w:rPr>
                <w:b/>
              </w:rPr>
              <w:t>Processed by</w:t>
            </w:r>
          </w:p>
        </w:tc>
        <w:tc>
          <w:tcPr>
            <w:tcW w:w="1251" w:type="pct"/>
            <w:gridSpan w:val="2"/>
          </w:tcPr>
          <w:p w14:paraId="1B263C75" w14:textId="77777777" w:rsidR="00832714" w:rsidRPr="00C745C3" w:rsidRDefault="00832714" w:rsidP="00832714">
            <w:pPr>
              <w:pStyle w:val="TableText"/>
              <w:rPr>
                <w:rFonts w:asciiTheme="minorHAnsi" w:hAnsiTheme="minorHAnsi"/>
                <w:sz w:val="20"/>
                <w:szCs w:val="28"/>
              </w:rPr>
            </w:pPr>
          </w:p>
        </w:tc>
        <w:tc>
          <w:tcPr>
            <w:tcW w:w="1138" w:type="pct"/>
            <w:shd w:val="clear" w:color="auto" w:fill="D5DCE4" w:themeFill="text2" w:themeFillTint="33"/>
            <w:vAlign w:val="center"/>
          </w:tcPr>
          <w:p w14:paraId="24EA09A1" w14:textId="77777777" w:rsidR="00832714" w:rsidRPr="00C745C3" w:rsidRDefault="00832714" w:rsidP="00832714">
            <w:pPr>
              <w:pStyle w:val="TableText"/>
              <w:spacing w:before="20" w:after="20"/>
              <w:rPr>
                <w:rFonts w:asciiTheme="minorHAnsi" w:hAnsiTheme="minorHAnsi"/>
                <w:b/>
              </w:rPr>
            </w:pPr>
            <w:r w:rsidRPr="00C745C3">
              <w:rPr>
                <w:rFonts w:asciiTheme="minorHAnsi" w:hAnsiTheme="minorHAnsi"/>
                <w:b/>
              </w:rPr>
              <w:t>Signature</w:t>
            </w:r>
          </w:p>
        </w:tc>
        <w:tc>
          <w:tcPr>
            <w:tcW w:w="1862" w:type="pct"/>
            <w:gridSpan w:val="2"/>
          </w:tcPr>
          <w:p w14:paraId="41803703" w14:textId="77777777" w:rsidR="00832714" w:rsidRPr="00C745C3" w:rsidRDefault="00832714" w:rsidP="00832714">
            <w:pPr>
              <w:pStyle w:val="TableText"/>
              <w:rPr>
                <w:sz w:val="21"/>
              </w:rPr>
            </w:pPr>
          </w:p>
        </w:tc>
      </w:tr>
      <w:tr w:rsidR="00832714" w:rsidRPr="00C745C3" w14:paraId="484B2C0F" w14:textId="77777777" w:rsidTr="00832714">
        <w:trPr>
          <w:trHeight w:val="269"/>
          <w:jc w:val="center"/>
        </w:trPr>
        <w:tc>
          <w:tcPr>
            <w:tcW w:w="749" w:type="pct"/>
            <w:shd w:val="clear" w:color="auto" w:fill="D5DCE4" w:themeFill="text2" w:themeFillTint="33"/>
          </w:tcPr>
          <w:p w14:paraId="056B5FF8" w14:textId="77777777" w:rsidR="00832714" w:rsidRPr="0049739F" w:rsidRDefault="00832714" w:rsidP="00832714">
            <w:pPr>
              <w:pStyle w:val="TableText"/>
              <w:spacing w:before="20" w:after="20"/>
              <w:rPr>
                <w:b/>
                <w:spacing w:val="-4"/>
              </w:rPr>
            </w:pPr>
            <w:r w:rsidRPr="0049739F">
              <w:rPr>
                <w:b/>
                <w:spacing w:val="-4"/>
              </w:rPr>
              <w:t>USI verified by</w:t>
            </w:r>
          </w:p>
        </w:tc>
        <w:tc>
          <w:tcPr>
            <w:tcW w:w="4251" w:type="pct"/>
            <w:gridSpan w:val="5"/>
          </w:tcPr>
          <w:p w14:paraId="034D51E3" w14:textId="77777777" w:rsidR="00832714" w:rsidRPr="00C745C3" w:rsidRDefault="00832714" w:rsidP="00832714">
            <w:pPr>
              <w:pStyle w:val="TableText"/>
              <w:spacing w:before="20" w:after="20"/>
              <w:rPr>
                <w:rFonts w:asciiTheme="minorHAnsi" w:hAnsiTheme="minorHAnsi"/>
                <w:i/>
                <w:sz w:val="20"/>
                <w:szCs w:val="28"/>
              </w:rPr>
            </w:pPr>
            <w:r w:rsidRPr="00C745C3">
              <w:rPr>
                <w:rFonts w:asciiTheme="minorHAnsi" w:hAnsiTheme="minorHAnsi"/>
                <w:i/>
                <w:sz w:val="20"/>
                <w:szCs w:val="28"/>
              </w:rPr>
              <w:t>Identify application software</w:t>
            </w:r>
          </w:p>
        </w:tc>
      </w:tr>
      <w:tr w:rsidR="00832714" w:rsidRPr="00C745C3" w14:paraId="25FAE89C" w14:textId="77777777" w:rsidTr="00832714">
        <w:trPr>
          <w:trHeight w:val="249"/>
          <w:jc w:val="center"/>
        </w:trPr>
        <w:tc>
          <w:tcPr>
            <w:tcW w:w="1356" w:type="pct"/>
            <w:gridSpan w:val="2"/>
            <w:shd w:val="clear" w:color="auto" w:fill="D5DCE4" w:themeFill="text2" w:themeFillTint="33"/>
          </w:tcPr>
          <w:p w14:paraId="06E616F1" w14:textId="77777777" w:rsidR="00832714" w:rsidRPr="0049739F" w:rsidRDefault="00832714" w:rsidP="00832714">
            <w:pPr>
              <w:pStyle w:val="TableText"/>
              <w:spacing w:before="20" w:after="20"/>
              <w:rPr>
                <w:b/>
                <w:spacing w:val="-4"/>
              </w:rPr>
            </w:pPr>
            <w:r>
              <w:rPr>
                <w:b/>
                <w:spacing w:val="-4"/>
              </w:rPr>
              <w:t>USI recorded in SLIMS / SMS</w:t>
            </w:r>
          </w:p>
        </w:tc>
        <w:tc>
          <w:tcPr>
            <w:tcW w:w="644" w:type="pct"/>
          </w:tcPr>
          <w:p w14:paraId="440ADDB6" w14:textId="77777777" w:rsidR="00832714" w:rsidRPr="00C745C3" w:rsidRDefault="0000325F" w:rsidP="00832714">
            <w:pPr>
              <w:pStyle w:val="TableText"/>
              <w:rPr>
                <w:rFonts w:cs="Arial"/>
              </w:rPr>
            </w:pPr>
            <w:sdt>
              <w:sdtPr>
                <w:rPr>
                  <w:szCs w:val="19"/>
                </w:rPr>
                <w:id w:val="-269943974"/>
                <w14:checkbox>
                  <w14:checked w14:val="0"/>
                  <w14:checkedState w14:val="2612" w14:font="MS Gothic"/>
                  <w14:uncheckedState w14:val="2610" w14:font="MS Gothic"/>
                </w14:checkbox>
              </w:sdtPr>
              <w:sdtEndPr/>
              <w:sdtContent>
                <w:r w:rsidR="00832714" w:rsidRPr="00C745C3">
                  <w:rPr>
                    <w:rFonts w:ascii="MS Gothic" w:eastAsia="MS Gothic" w:hAnsi="MS Gothic"/>
                    <w:szCs w:val="19"/>
                  </w:rPr>
                  <w:t>☐</w:t>
                </w:r>
              </w:sdtContent>
            </w:sdt>
          </w:p>
        </w:tc>
        <w:tc>
          <w:tcPr>
            <w:tcW w:w="1138" w:type="pct"/>
          </w:tcPr>
          <w:p w14:paraId="6FE877DD" w14:textId="77777777" w:rsidR="00832714" w:rsidRPr="00C745C3" w:rsidRDefault="00832714" w:rsidP="00832714">
            <w:pPr>
              <w:pStyle w:val="TableText"/>
              <w:rPr>
                <w:rFonts w:cs="Arial"/>
              </w:rPr>
            </w:pPr>
          </w:p>
        </w:tc>
        <w:tc>
          <w:tcPr>
            <w:tcW w:w="316" w:type="pct"/>
            <w:shd w:val="clear" w:color="auto" w:fill="D5DCE4" w:themeFill="text2" w:themeFillTint="33"/>
          </w:tcPr>
          <w:p w14:paraId="444B56F1" w14:textId="77777777" w:rsidR="00832714" w:rsidRPr="00C745C3" w:rsidRDefault="00832714" w:rsidP="00832714">
            <w:pPr>
              <w:pStyle w:val="TableText"/>
              <w:rPr>
                <w:rFonts w:cs="Arial"/>
                <w:b/>
              </w:rPr>
            </w:pPr>
            <w:r w:rsidRPr="00C745C3">
              <w:rPr>
                <w:rFonts w:cs="Arial"/>
                <w:b/>
              </w:rPr>
              <w:t>Date</w:t>
            </w:r>
          </w:p>
        </w:tc>
        <w:tc>
          <w:tcPr>
            <w:tcW w:w="1546" w:type="pct"/>
          </w:tcPr>
          <w:sdt>
            <w:sdtPr>
              <w:id w:val="-899596003"/>
              <w:showingPlcHdr/>
              <w:date>
                <w:dateFormat w:val="d/MM/yyyy"/>
                <w:lid w:val="en-AU"/>
                <w:storeMappedDataAs w:val="dateTime"/>
                <w:calendar w:val="gregorian"/>
              </w:date>
            </w:sdtPr>
            <w:sdtEndPr/>
            <w:sdtContent>
              <w:p w14:paraId="1953268F" w14:textId="77777777" w:rsidR="00832714" w:rsidRPr="00C745C3" w:rsidRDefault="00832714" w:rsidP="00832714">
                <w:pPr>
                  <w:pStyle w:val="TableText"/>
                  <w:rPr>
                    <w:rFonts w:cs="Arial"/>
                  </w:rPr>
                </w:pPr>
                <w:r w:rsidRPr="00C745C3">
                  <w:rPr>
                    <w:color w:val="808080"/>
                  </w:rPr>
                  <w:t>Choose date.</w:t>
                </w:r>
              </w:p>
            </w:sdtContent>
          </w:sdt>
        </w:tc>
      </w:tr>
    </w:tbl>
    <w:p w14:paraId="25BA660A" w14:textId="77777777" w:rsidR="00832714" w:rsidRDefault="00832714"/>
    <w:p w14:paraId="7AE95E67" w14:textId="77777777" w:rsidR="005276DE" w:rsidRPr="00816FA0" w:rsidRDefault="0042073E" w:rsidP="005C24F4">
      <w:pPr>
        <w:pStyle w:val="Heading1"/>
        <w:rPr>
          <w:color w:val="404040" w:themeColor="text1" w:themeTint="BF"/>
        </w:rPr>
      </w:pPr>
      <w:bookmarkStart w:id="80" w:name="_Toc25058742"/>
      <w:r w:rsidRPr="00816FA0">
        <w:rPr>
          <w:color w:val="404040" w:themeColor="text1" w:themeTint="BF"/>
        </w:rPr>
        <w:t xml:space="preserve">APPENDIX 3 (c)     </w:t>
      </w:r>
      <w:r w:rsidR="00832714" w:rsidRPr="00816FA0">
        <w:rPr>
          <w:color w:val="404040" w:themeColor="text1" w:themeTint="BF"/>
        </w:rPr>
        <w:t>Privacy Notice and Student Declaration</w:t>
      </w:r>
      <w:bookmarkEnd w:id="80"/>
    </w:p>
    <w:tbl>
      <w:tblPr>
        <w:tblStyle w:val="QCAAtablestyle11"/>
        <w:tblW w:w="4900" w:type="pct"/>
        <w:tblLook w:val="04A0" w:firstRow="1" w:lastRow="0" w:firstColumn="1" w:lastColumn="0" w:noHBand="0" w:noVBand="1"/>
      </w:tblPr>
      <w:tblGrid>
        <w:gridCol w:w="9880"/>
      </w:tblGrid>
      <w:tr w:rsidR="00832714" w:rsidRPr="00C745C3" w14:paraId="197A132F" w14:textId="77777777" w:rsidTr="00832714">
        <w:trPr>
          <w:cnfStyle w:val="100000000000" w:firstRow="1" w:lastRow="0" w:firstColumn="0" w:lastColumn="0" w:oddVBand="0" w:evenVBand="0" w:oddHBand="0" w:evenHBand="0" w:firstRowFirstColumn="0" w:firstRowLastColumn="0" w:lastRowFirstColumn="0" w:lastRowLastColumn="0"/>
          <w:cantSplit w:val="0"/>
          <w:trHeight w:val="283"/>
          <w:tblHeader/>
        </w:trPr>
        <w:tc>
          <w:tcPr>
            <w:tcW w:w="5000" w:type="pct"/>
            <w:vAlign w:val="center"/>
          </w:tcPr>
          <w:p w14:paraId="65D78E46" w14:textId="77777777" w:rsidR="00832714" w:rsidRPr="00C745C3" w:rsidRDefault="00832714" w:rsidP="00832714">
            <w:pPr>
              <w:pStyle w:val="TableHeading"/>
            </w:pPr>
            <w:r>
              <w:t>Privacy notice</w:t>
            </w:r>
          </w:p>
        </w:tc>
      </w:tr>
      <w:tr w:rsidR="00832714" w:rsidRPr="00273F86" w14:paraId="39F47272" w14:textId="77777777" w:rsidTr="00832714">
        <w:trPr>
          <w:cantSplit w:val="0"/>
          <w:trHeight w:val="924"/>
        </w:trPr>
        <w:tc>
          <w:tcPr>
            <w:tcW w:w="5000" w:type="pct"/>
            <w:tcBorders>
              <w:top w:val="single" w:sz="12" w:space="0" w:color="D52B1E"/>
            </w:tcBorders>
            <w:shd w:val="clear" w:color="auto" w:fill="auto"/>
          </w:tcPr>
          <w:p w14:paraId="7B3EC04C" w14:textId="77777777" w:rsidR="00832714" w:rsidRPr="00C745C3" w:rsidRDefault="00832714" w:rsidP="00832714">
            <w:pPr>
              <w:pStyle w:val="TableText"/>
            </w:pPr>
            <w:r w:rsidRPr="00C745C3">
              <w:t xml:space="preserve">Under the </w:t>
            </w:r>
            <w:r w:rsidRPr="00C745C3">
              <w:rPr>
                <w:i/>
                <w:iCs/>
              </w:rPr>
              <w:t>Data Provision Requirements 2012</w:t>
            </w:r>
            <w:r w:rsidRPr="00C745C3">
              <w:t xml:space="preserve">, </w:t>
            </w:r>
            <w:r w:rsidR="006645BE" w:rsidRPr="006645BE">
              <w:rPr>
                <w:sz w:val="18"/>
                <w:szCs w:val="18"/>
              </w:rPr>
              <w:t>Nanango State High School</w:t>
            </w:r>
            <w:r w:rsidR="006645BE" w:rsidRPr="00CC6495">
              <w:rPr>
                <w:sz w:val="18"/>
                <w:szCs w:val="18"/>
              </w:rPr>
              <w:t xml:space="preserve"> </w:t>
            </w:r>
            <w:r w:rsidRPr="00C745C3">
              <w:t>is required to collect personal information about you and to disclose that personal information to the National Centre for Vocational Education Research (NCVER).</w:t>
            </w:r>
          </w:p>
          <w:p w14:paraId="316415BA" w14:textId="77777777" w:rsidR="00832714" w:rsidRPr="00C745C3" w:rsidRDefault="00832714" w:rsidP="00832714">
            <w:pPr>
              <w:pStyle w:val="TableText"/>
            </w:pPr>
            <w:r w:rsidRPr="00C745C3">
              <w:t xml:space="preserve">Your personal information (including the personal information contained on this form and your training activity data) may be used or disclosed by </w:t>
            </w:r>
            <w:r w:rsidR="006645BE" w:rsidRPr="006645BE">
              <w:rPr>
                <w:sz w:val="18"/>
                <w:szCs w:val="18"/>
              </w:rPr>
              <w:t>Nanango State High School</w:t>
            </w:r>
            <w:r w:rsidR="006645BE" w:rsidRPr="00CC6495">
              <w:rPr>
                <w:sz w:val="18"/>
                <w:szCs w:val="18"/>
              </w:rPr>
              <w:t xml:space="preserve"> </w:t>
            </w:r>
            <w:r w:rsidRPr="00C745C3">
              <w:t xml:space="preserve">for statistical, regulatory and research purposes. </w:t>
            </w:r>
            <w:r w:rsidR="006645BE" w:rsidRPr="006645BE">
              <w:rPr>
                <w:sz w:val="18"/>
                <w:szCs w:val="18"/>
              </w:rPr>
              <w:t>Nanango State High School</w:t>
            </w:r>
            <w:r w:rsidRPr="00C745C3">
              <w:t xml:space="preserve"> may disclose your personal information for these purposes to third parties, including:</w:t>
            </w:r>
          </w:p>
          <w:p w14:paraId="67A24C9F" w14:textId="77777777" w:rsidR="00832714" w:rsidRPr="00C745C3" w:rsidRDefault="00832714" w:rsidP="00832714">
            <w:pPr>
              <w:pStyle w:val="TableBullet"/>
              <w:spacing w:line="240" w:lineRule="auto"/>
            </w:pPr>
            <w:r>
              <w:t>s</w:t>
            </w:r>
            <w:r w:rsidRPr="00C745C3">
              <w:t xml:space="preserve">chool </w:t>
            </w:r>
            <w:r>
              <w:t>—</w:t>
            </w:r>
            <w:r w:rsidRPr="00C745C3">
              <w:t xml:space="preserve"> if you are a secondary </w:t>
            </w:r>
            <w:r>
              <w:t xml:space="preserve">school </w:t>
            </w:r>
            <w:r w:rsidRPr="00C745C3">
              <w:t>student undertaking VET, including a school-based apprenticeship or traineeship</w:t>
            </w:r>
          </w:p>
          <w:p w14:paraId="5862579C" w14:textId="77777777" w:rsidR="00832714" w:rsidRPr="00C745C3" w:rsidRDefault="00832714" w:rsidP="00832714">
            <w:pPr>
              <w:pStyle w:val="TableBullet"/>
              <w:spacing w:line="240" w:lineRule="auto"/>
            </w:pPr>
            <w:r>
              <w:t>e</w:t>
            </w:r>
            <w:r w:rsidRPr="00C745C3">
              <w:t xml:space="preserve">mployer </w:t>
            </w:r>
            <w:r>
              <w:t>—</w:t>
            </w:r>
            <w:r w:rsidRPr="00C745C3">
              <w:t xml:space="preserve"> if you are enrolled in training paid </w:t>
            </w:r>
            <w:r>
              <w:t xml:space="preserve">for </w:t>
            </w:r>
            <w:r w:rsidRPr="00C745C3">
              <w:t>by your employer</w:t>
            </w:r>
          </w:p>
          <w:p w14:paraId="4FC7F26F" w14:textId="77777777" w:rsidR="00832714" w:rsidRPr="00C745C3" w:rsidRDefault="00832714" w:rsidP="00832714">
            <w:pPr>
              <w:pStyle w:val="TableBullet"/>
              <w:spacing w:line="240" w:lineRule="auto"/>
            </w:pPr>
            <w:r w:rsidRPr="00C745C3">
              <w:t>Commonwealth and State or Territory government departments and authorised agencies</w:t>
            </w:r>
          </w:p>
          <w:p w14:paraId="44AC6258" w14:textId="77777777" w:rsidR="00832714" w:rsidRPr="00C745C3" w:rsidRDefault="00832714" w:rsidP="00832714">
            <w:pPr>
              <w:pStyle w:val="TableBullet"/>
              <w:spacing w:line="240" w:lineRule="auto"/>
            </w:pPr>
            <w:r w:rsidRPr="00C745C3">
              <w:t>NCVER</w:t>
            </w:r>
          </w:p>
          <w:p w14:paraId="24459187" w14:textId="77777777" w:rsidR="00832714" w:rsidRPr="00C745C3" w:rsidRDefault="00832714" w:rsidP="00832714">
            <w:pPr>
              <w:pStyle w:val="TableBullet"/>
              <w:spacing w:line="240" w:lineRule="auto"/>
            </w:pPr>
            <w:r>
              <w:t>o</w:t>
            </w:r>
            <w:r w:rsidRPr="00C745C3">
              <w:t>rganisations conducting student surveys</w:t>
            </w:r>
          </w:p>
          <w:p w14:paraId="1BECAD6E" w14:textId="77777777" w:rsidR="00832714" w:rsidRPr="00C745C3" w:rsidRDefault="00832714" w:rsidP="00832714">
            <w:pPr>
              <w:pStyle w:val="TableBullet"/>
              <w:spacing w:line="240" w:lineRule="auto"/>
            </w:pPr>
            <w:r>
              <w:t>r</w:t>
            </w:r>
            <w:r w:rsidRPr="00C745C3">
              <w:t>esearchers.</w:t>
            </w:r>
          </w:p>
          <w:p w14:paraId="61C61014" w14:textId="77777777" w:rsidR="00832714" w:rsidRPr="00C745C3" w:rsidRDefault="00832714" w:rsidP="00832714">
            <w:pPr>
              <w:pStyle w:val="TableText"/>
            </w:pPr>
            <w:r w:rsidRPr="00C745C3">
              <w:t>Personal information disclosed to NCVER may be used or disclosed for the following purposes:</w:t>
            </w:r>
          </w:p>
          <w:p w14:paraId="0663B52C" w14:textId="77777777" w:rsidR="00832714" w:rsidRPr="00C745C3" w:rsidRDefault="00832714" w:rsidP="00832714">
            <w:pPr>
              <w:pStyle w:val="TableBullet"/>
              <w:spacing w:line="240" w:lineRule="auto"/>
            </w:pPr>
            <w:r w:rsidRPr="00C745C3">
              <w:t xml:space="preserve">issuing a VET </w:t>
            </w:r>
            <w:r>
              <w:t>s</w:t>
            </w:r>
            <w:r w:rsidRPr="00C745C3">
              <w:t xml:space="preserve">tatement of </w:t>
            </w:r>
            <w:r>
              <w:t>a</w:t>
            </w:r>
            <w:r w:rsidRPr="00C745C3">
              <w:t xml:space="preserve">ttainment or </w:t>
            </w:r>
            <w:r>
              <w:t>q</w:t>
            </w:r>
            <w:r w:rsidRPr="00C745C3">
              <w:t xml:space="preserve">ualification, and populating </w:t>
            </w:r>
            <w:r>
              <w:t>a</w:t>
            </w:r>
            <w:r w:rsidRPr="00C745C3">
              <w:t xml:space="preserve">uthenticated VET </w:t>
            </w:r>
            <w:r>
              <w:t>t</w:t>
            </w:r>
            <w:r w:rsidRPr="00C745C3">
              <w:t>ranscripts</w:t>
            </w:r>
          </w:p>
          <w:p w14:paraId="3A2A0DA9" w14:textId="77777777" w:rsidR="00832714" w:rsidRPr="00C745C3" w:rsidRDefault="00832714" w:rsidP="00832714">
            <w:pPr>
              <w:pStyle w:val="TableBullet"/>
              <w:spacing w:line="240" w:lineRule="auto"/>
            </w:pPr>
            <w:r w:rsidRPr="00C745C3">
              <w:t>facilitating statistics and research relating to education, including surveys</w:t>
            </w:r>
          </w:p>
          <w:p w14:paraId="7A5ADA77" w14:textId="77777777" w:rsidR="00832714" w:rsidRPr="00C745C3" w:rsidRDefault="00832714" w:rsidP="00832714">
            <w:pPr>
              <w:pStyle w:val="TableBullet"/>
              <w:spacing w:line="240" w:lineRule="auto"/>
            </w:pPr>
            <w:r w:rsidRPr="00C745C3">
              <w:t>understanding how the VET market operates, for policy, workforce planning and consumer information</w:t>
            </w:r>
          </w:p>
          <w:p w14:paraId="0A7C11C7" w14:textId="77777777" w:rsidR="00832714" w:rsidRPr="00C745C3" w:rsidRDefault="00832714" w:rsidP="00832714">
            <w:pPr>
              <w:pStyle w:val="TableBullet"/>
              <w:spacing w:line="240" w:lineRule="auto"/>
            </w:pPr>
            <w:r w:rsidRPr="00C745C3">
              <w:t>administering VET, including program administration, regulation, monitoring and evaluation.</w:t>
            </w:r>
          </w:p>
          <w:p w14:paraId="54C2AD39" w14:textId="77777777" w:rsidR="00832714" w:rsidRPr="00C745C3" w:rsidRDefault="00832714" w:rsidP="00832714">
            <w:pPr>
              <w:pStyle w:val="TableText"/>
            </w:pPr>
            <w:r w:rsidRPr="00C745C3">
              <w:t xml:space="preserve">You may </w:t>
            </w:r>
            <w:r>
              <w:t xml:space="preserve">receive an NCVER student survey </w:t>
            </w:r>
            <w:r w:rsidRPr="00C745C3">
              <w:t>which may be administered by an NCVER employee, agent or third-party contractor. You may opt out of the survey at the time of being contacted.</w:t>
            </w:r>
          </w:p>
          <w:p w14:paraId="4B7C4ACF" w14:textId="77777777" w:rsidR="00832714" w:rsidRDefault="00832714" w:rsidP="00832714">
            <w:pPr>
              <w:pStyle w:val="TableText"/>
            </w:pPr>
            <w:r w:rsidRPr="00C745C3">
              <w:t xml:space="preserve">NCVER will collect, hold, use and disclose your personal information in accordance with the </w:t>
            </w:r>
            <w:r w:rsidRPr="00C745C3">
              <w:rPr>
                <w:i/>
                <w:iCs/>
              </w:rPr>
              <w:t>Privacy Act 1988</w:t>
            </w:r>
            <w:r w:rsidRPr="00C745C3">
              <w:t xml:space="preserve"> (</w:t>
            </w:r>
            <w:proofErr w:type="spellStart"/>
            <w:r w:rsidRPr="00C745C3">
              <w:t>Cth</w:t>
            </w:r>
            <w:proofErr w:type="spellEnd"/>
            <w:r w:rsidRPr="00C745C3">
              <w:t xml:space="preserve">), the VET </w:t>
            </w:r>
            <w:r>
              <w:t>D</w:t>
            </w:r>
            <w:r w:rsidRPr="00C745C3">
              <w:t xml:space="preserve">ata </w:t>
            </w:r>
            <w:r>
              <w:t>P</w:t>
            </w:r>
            <w:r w:rsidRPr="00C745C3">
              <w:t xml:space="preserve">olicy and all NCVER policies and protocols (including those published on NCVER’s website </w:t>
            </w:r>
          </w:p>
          <w:p w14:paraId="7A4EBEA3" w14:textId="77777777" w:rsidR="00832714" w:rsidRPr="00273F86" w:rsidRDefault="00832714" w:rsidP="00832714">
            <w:pPr>
              <w:pStyle w:val="TableText"/>
            </w:pPr>
            <w:r w:rsidRPr="00C745C3">
              <w:t>at www.ncver.edu.au).</w:t>
            </w:r>
          </w:p>
        </w:tc>
      </w:tr>
    </w:tbl>
    <w:p w14:paraId="71D7435F" w14:textId="77777777" w:rsidR="00832714" w:rsidRDefault="00832714" w:rsidP="00832714">
      <w:pPr>
        <w:rPr>
          <w:lang w:eastAsia="zh-CN"/>
        </w:rPr>
      </w:pPr>
    </w:p>
    <w:tbl>
      <w:tblPr>
        <w:tblStyle w:val="QCAAtablestyle112"/>
        <w:tblW w:w="4920" w:type="pct"/>
        <w:tblLayout w:type="fixed"/>
        <w:tblLook w:val="04A0" w:firstRow="1" w:lastRow="0" w:firstColumn="1" w:lastColumn="0" w:noHBand="0" w:noVBand="1"/>
      </w:tblPr>
      <w:tblGrid>
        <w:gridCol w:w="270"/>
        <w:gridCol w:w="966"/>
        <w:gridCol w:w="2760"/>
        <w:gridCol w:w="1657"/>
        <w:gridCol w:w="4268"/>
      </w:tblGrid>
      <w:tr w:rsidR="00832714" w:rsidRPr="00C745C3" w14:paraId="48FCD5FC" w14:textId="77777777" w:rsidTr="00832714">
        <w:trPr>
          <w:cnfStyle w:val="100000000000" w:firstRow="1" w:lastRow="0" w:firstColumn="0" w:lastColumn="0" w:oddVBand="0" w:evenVBand="0" w:oddHBand="0" w:evenHBand="0" w:firstRowFirstColumn="0" w:firstRowLastColumn="0" w:lastRowFirstColumn="0" w:lastRowLastColumn="0"/>
          <w:cantSplit w:val="0"/>
          <w:trHeight w:val="283"/>
          <w:tblHeader/>
        </w:trPr>
        <w:tc>
          <w:tcPr>
            <w:tcW w:w="5000" w:type="pct"/>
            <w:gridSpan w:val="5"/>
            <w:vAlign w:val="center"/>
          </w:tcPr>
          <w:p w14:paraId="6A408A0C" w14:textId="77777777" w:rsidR="00832714" w:rsidRPr="00C745C3" w:rsidRDefault="00832714" w:rsidP="00832714">
            <w:pPr>
              <w:pStyle w:val="TableHeading"/>
            </w:pPr>
            <w:r w:rsidRPr="00C745C3">
              <w:t>Student de</w:t>
            </w:r>
            <w:r>
              <w:t>claration and consent</w:t>
            </w:r>
          </w:p>
        </w:tc>
      </w:tr>
      <w:tr w:rsidR="00832714" w:rsidRPr="00C745C3" w14:paraId="0467A1E9" w14:textId="77777777" w:rsidTr="00832714">
        <w:trPr>
          <w:cantSplit w:val="0"/>
          <w:trHeight w:val="269"/>
        </w:trPr>
        <w:tc>
          <w:tcPr>
            <w:tcW w:w="136" w:type="pct"/>
            <w:tcBorders>
              <w:top w:val="single" w:sz="12" w:space="0" w:color="D52B1E"/>
              <w:bottom w:val="single" w:sz="4" w:space="0" w:color="A6A8AB"/>
              <w:right w:val="nil"/>
            </w:tcBorders>
            <w:shd w:val="clear" w:color="auto" w:fill="auto"/>
          </w:tcPr>
          <w:p w14:paraId="26AA0668" w14:textId="77777777" w:rsidR="00832714" w:rsidRPr="00986A51" w:rsidRDefault="0000325F" w:rsidP="00832714">
            <w:pPr>
              <w:pStyle w:val="BodyText"/>
            </w:pPr>
            <w:sdt>
              <w:sdtPr>
                <w:rPr>
                  <w:rFonts w:cstheme="minorHAnsi"/>
                  <w:szCs w:val="19"/>
                </w:rPr>
                <w:id w:val="2058046638"/>
                <w14:checkbox>
                  <w14:checked w14:val="0"/>
                  <w14:checkedState w14:val="2612" w14:font="MS Gothic"/>
                  <w14:uncheckedState w14:val="2610" w14:font="MS Gothic"/>
                </w14:checkbox>
              </w:sdtPr>
              <w:sdtEndPr/>
              <w:sdtContent>
                <w:r w:rsidR="00832714">
                  <w:rPr>
                    <w:rFonts w:ascii="MS Gothic" w:eastAsia="MS Gothic" w:hAnsi="MS Gothic" w:cstheme="minorHAnsi" w:hint="eastAsia"/>
                    <w:szCs w:val="19"/>
                  </w:rPr>
                  <w:t>☐</w:t>
                </w:r>
              </w:sdtContent>
            </w:sdt>
          </w:p>
        </w:tc>
        <w:tc>
          <w:tcPr>
            <w:tcW w:w="4864" w:type="pct"/>
            <w:gridSpan w:val="4"/>
            <w:tcBorders>
              <w:top w:val="single" w:sz="12" w:space="0" w:color="D52B1E"/>
              <w:left w:val="nil"/>
              <w:bottom w:val="single" w:sz="4" w:space="0" w:color="A6A8AB"/>
            </w:tcBorders>
            <w:shd w:val="clear" w:color="auto" w:fill="auto"/>
          </w:tcPr>
          <w:p w14:paraId="63C47FCC" w14:textId="77777777" w:rsidR="00832714" w:rsidRPr="00986A51" w:rsidRDefault="00832714" w:rsidP="00832714">
            <w:pPr>
              <w:pStyle w:val="BodyText"/>
            </w:pPr>
            <w:r w:rsidRPr="00C745C3">
              <w:t xml:space="preserve">I declare that the information I have provided </w:t>
            </w:r>
            <w:r>
              <w:t xml:space="preserve">is true and correct </w:t>
            </w:r>
            <w:r w:rsidRPr="00C745C3">
              <w:t>to the best of my</w:t>
            </w:r>
            <w:r>
              <w:t xml:space="preserve"> knowledge.</w:t>
            </w:r>
          </w:p>
        </w:tc>
      </w:tr>
      <w:tr w:rsidR="00832714" w:rsidRPr="00C745C3" w14:paraId="4C9521A5" w14:textId="77777777" w:rsidTr="00832714">
        <w:trPr>
          <w:cantSplit w:val="0"/>
          <w:trHeight w:val="28"/>
        </w:trPr>
        <w:tc>
          <w:tcPr>
            <w:tcW w:w="136" w:type="pct"/>
            <w:tcBorders>
              <w:right w:val="nil"/>
            </w:tcBorders>
            <w:shd w:val="clear" w:color="auto" w:fill="auto"/>
          </w:tcPr>
          <w:p w14:paraId="16BB113C" w14:textId="77777777" w:rsidR="00832714" w:rsidRPr="007F0F83" w:rsidRDefault="0000325F" w:rsidP="00832714">
            <w:pPr>
              <w:pStyle w:val="BodyText"/>
            </w:pPr>
            <w:sdt>
              <w:sdtPr>
                <w:rPr>
                  <w:rFonts w:cstheme="minorHAnsi"/>
                  <w:szCs w:val="19"/>
                </w:rPr>
                <w:id w:val="58368481"/>
                <w14:checkbox>
                  <w14:checked w14:val="0"/>
                  <w14:checkedState w14:val="2612" w14:font="MS Gothic"/>
                  <w14:uncheckedState w14:val="2610" w14:font="MS Gothic"/>
                </w14:checkbox>
              </w:sdtPr>
              <w:sdtEndPr/>
              <w:sdtContent>
                <w:r w:rsidR="00832714" w:rsidRPr="00C745C3">
                  <w:rPr>
                    <w:rFonts w:ascii="MS Gothic" w:eastAsia="MS Gothic" w:hAnsi="MS Gothic" w:cstheme="minorHAnsi"/>
                    <w:szCs w:val="19"/>
                  </w:rPr>
                  <w:t>☐</w:t>
                </w:r>
              </w:sdtContent>
            </w:sdt>
          </w:p>
        </w:tc>
        <w:tc>
          <w:tcPr>
            <w:tcW w:w="4864" w:type="pct"/>
            <w:gridSpan w:val="4"/>
            <w:tcBorders>
              <w:left w:val="nil"/>
            </w:tcBorders>
            <w:shd w:val="clear" w:color="auto" w:fill="auto"/>
          </w:tcPr>
          <w:p w14:paraId="2190D702" w14:textId="77777777" w:rsidR="00832714" w:rsidRPr="007F0F83" w:rsidRDefault="00832714" w:rsidP="00832714">
            <w:pPr>
              <w:pStyle w:val="BodyText"/>
            </w:pPr>
            <w:r w:rsidRPr="008B2956">
              <w:rPr>
                <w:lang w:val="en"/>
              </w:rPr>
              <w:t>I consent to the collection, use and disclosure of my personal in</w:t>
            </w:r>
            <w:r>
              <w:rPr>
                <w:lang w:val="en"/>
              </w:rPr>
              <w:t>formation in accordance with the</w:t>
            </w:r>
            <w:r w:rsidRPr="008B2956">
              <w:rPr>
                <w:lang w:val="en"/>
              </w:rPr>
              <w:t xml:space="preserve"> </w:t>
            </w:r>
            <w:r>
              <w:rPr>
                <w:lang w:val="en"/>
              </w:rPr>
              <w:t>p</w:t>
            </w:r>
            <w:r w:rsidRPr="008B2956">
              <w:rPr>
                <w:lang w:val="en"/>
              </w:rPr>
              <w:t xml:space="preserve">rivacy </w:t>
            </w:r>
            <w:r>
              <w:rPr>
                <w:lang w:val="en"/>
              </w:rPr>
              <w:t>n</w:t>
            </w:r>
            <w:r w:rsidRPr="008B2956">
              <w:rPr>
                <w:lang w:val="en"/>
              </w:rPr>
              <w:t>otice above.</w:t>
            </w:r>
          </w:p>
        </w:tc>
      </w:tr>
      <w:tr w:rsidR="00832714" w:rsidRPr="00C745C3" w14:paraId="4712CE19" w14:textId="77777777" w:rsidTr="00832714">
        <w:trPr>
          <w:cantSplit w:val="0"/>
          <w:trHeight w:val="301"/>
        </w:trPr>
        <w:tc>
          <w:tcPr>
            <w:tcW w:w="623" w:type="pct"/>
            <w:gridSpan w:val="2"/>
            <w:shd w:val="clear" w:color="auto" w:fill="E7E6E6" w:themeFill="background2"/>
          </w:tcPr>
          <w:p w14:paraId="1038A072" w14:textId="77777777" w:rsidR="00832714" w:rsidRPr="00273F86" w:rsidRDefault="00832714" w:rsidP="00832714">
            <w:pPr>
              <w:pStyle w:val="TableText"/>
              <w:rPr>
                <w:b/>
                <w:sz w:val="18"/>
                <w:szCs w:val="18"/>
                <w:lang w:eastAsia="en-US"/>
              </w:rPr>
            </w:pPr>
            <w:r w:rsidRPr="00273F86">
              <w:rPr>
                <w:b/>
                <w:sz w:val="18"/>
                <w:szCs w:val="18"/>
                <w:lang w:eastAsia="en-US"/>
              </w:rPr>
              <w:t>Student name</w:t>
            </w:r>
          </w:p>
        </w:tc>
        <w:tc>
          <w:tcPr>
            <w:tcW w:w="1391" w:type="pct"/>
          </w:tcPr>
          <w:p w14:paraId="676FDF4C" w14:textId="77777777" w:rsidR="00832714" w:rsidRPr="00273F86" w:rsidRDefault="00832714" w:rsidP="00832714">
            <w:pPr>
              <w:rPr>
                <w:sz w:val="18"/>
                <w:szCs w:val="18"/>
              </w:rPr>
            </w:pPr>
            <w:r w:rsidRPr="00273F86">
              <w:rPr>
                <w:sz w:val="18"/>
                <w:szCs w:val="18"/>
              </w:rPr>
              <w:fldChar w:fldCharType="begin">
                <w:ffData>
                  <w:name w:val=""/>
                  <w:enabled/>
                  <w:calcOnExit w:val="0"/>
                  <w:textInput/>
                </w:ffData>
              </w:fldChar>
            </w:r>
            <w:r w:rsidRPr="00273F86">
              <w:rPr>
                <w:sz w:val="18"/>
                <w:szCs w:val="18"/>
              </w:rPr>
              <w:instrText xml:space="preserve"> FORMTEXT </w:instrText>
            </w:r>
            <w:r w:rsidRPr="00273F86">
              <w:rPr>
                <w:sz w:val="18"/>
                <w:szCs w:val="18"/>
              </w:rPr>
            </w:r>
            <w:r w:rsidRPr="00273F86">
              <w:rPr>
                <w:sz w:val="18"/>
                <w:szCs w:val="18"/>
              </w:rPr>
              <w:fldChar w:fldCharType="separate"/>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fldChar w:fldCharType="end"/>
            </w:r>
          </w:p>
        </w:tc>
        <w:tc>
          <w:tcPr>
            <w:tcW w:w="835" w:type="pct"/>
            <w:shd w:val="clear" w:color="auto" w:fill="E7E6E6" w:themeFill="background2"/>
          </w:tcPr>
          <w:p w14:paraId="49D6550E" w14:textId="77777777" w:rsidR="00832714" w:rsidRPr="00273F86" w:rsidRDefault="00832714" w:rsidP="00832714">
            <w:pPr>
              <w:rPr>
                <w:b/>
                <w:sz w:val="18"/>
                <w:szCs w:val="18"/>
                <w:lang w:eastAsia="en-US"/>
              </w:rPr>
            </w:pPr>
            <w:r w:rsidRPr="00273F86">
              <w:rPr>
                <w:b/>
                <w:sz w:val="18"/>
                <w:szCs w:val="18"/>
                <w:lang w:eastAsia="en-US"/>
              </w:rPr>
              <w:t>Parent/</w:t>
            </w:r>
            <w:r>
              <w:rPr>
                <w:b/>
                <w:sz w:val="18"/>
                <w:szCs w:val="18"/>
                <w:lang w:eastAsia="en-US"/>
              </w:rPr>
              <w:t>guardian</w:t>
            </w:r>
            <w:r w:rsidRPr="00273F86">
              <w:rPr>
                <w:b/>
                <w:sz w:val="18"/>
                <w:szCs w:val="18"/>
                <w:lang w:eastAsia="en-US"/>
              </w:rPr>
              <w:t xml:space="preserve"> name</w:t>
            </w:r>
            <w:r>
              <w:rPr>
                <w:b/>
                <w:sz w:val="18"/>
                <w:szCs w:val="18"/>
                <w:lang w:eastAsia="en-US"/>
              </w:rPr>
              <w:t>*</w:t>
            </w:r>
          </w:p>
        </w:tc>
        <w:tc>
          <w:tcPr>
            <w:tcW w:w="2151" w:type="pct"/>
          </w:tcPr>
          <w:p w14:paraId="3E89C9E3" w14:textId="77777777" w:rsidR="00832714" w:rsidRPr="00273F86" w:rsidRDefault="00832714" w:rsidP="00832714">
            <w:pPr>
              <w:rPr>
                <w:sz w:val="18"/>
                <w:szCs w:val="18"/>
              </w:rPr>
            </w:pPr>
            <w:r w:rsidRPr="00273F86">
              <w:rPr>
                <w:sz w:val="18"/>
                <w:szCs w:val="18"/>
              </w:rPr>
              <w:fldChar w:fldCharType="begin">
                <w:ffData>
                  <w:name w:val=""/>
                  <w:enabled/>
                  <w:calcOnExit w:val="0"/>
                  <w:textInput/>
                </w:ffData>
              </w:fldChar>
            </w:r>
            <w:r w:rsidRPr="00273F86">
              <w:rPr>
                <w:sz w:val="18"/>
                <w:szCs w:val="18"/>
              </w:rPr>
              <w:instrText xml:space="preserve"> FORMTEXT </w:instrText>
            </w:r>
            <w:r w:rsidRPr="00273F86">
              <w:rPr>
                <w:sz w:val="18"/>
                <w:szCs w:val="18"/>
              </w:rPr>
            </w:r>
            <w:r w:rsidRPr="00273F86">
              <w:rPr>
                <w:sz w:val="18"/>
                <w:szCs w:val="18"/>
              </w:rPr>
              <w:fldChar w:fldCharType="separate"/>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fldChar w:fldCharType="end"/>
            </w:r>
          </w:p>
        </w:tc>
      </w:tr>
      <w:tr w:rsidR="00832714" w:rsidRPr="00C745C3" w14:paraId="4CBDB5B1" w14:textId="77777777" w:rsidTr="00832714">
        <w:trPr>
          <w:cantSplit w:val="0"/>
          <w:trHeight w:val="301"/>
        </w:trPr>
        <w:tc>
          <w:tcPr>
            <w:tcW w:w="623" w:type="pct"/>
            <w:gridSpan w:val="2"/>
            <w:shd w:val="clear" w:color="auto" w:fill="E7E6E6" w:themeFill="background2"/>
          </w:tcPr>
          <w:p w14:paraId="37797D9C" w14:textId="77777777" w:rsidR="00832714" w:rsidRPr="00273F86" w:rsidRDefault="00832714" w:rsidP="00832714">
            <w:pPr>
              <w:pStyle w:val="TableText"/>
              <w:rPr>
                <w:b/>
                <w:sz w:val="18"/>
                <w:szCs w:val="18"/>
                <w:lang w:eastAsia="en-US"/>
              </w:rPr>
            </w:pPr>
            <w:r w:rsidRPr="00273F86">
              <w:rPr>
                <w:b/>
                <w:sz w:val="18"/>
                <w:szCs w:val="18"/>
                <w:lang w:eastAsia="en-US"/>
              </w:rPr>
              <w:t>Student signature</w:t>
            </w:r>
          </w:p>
        </w:tc>
        <w:tc>
          <w:tcPr>
            <w:tcW w:w="1391" w:type="pct"/>
          </w:tcPr>
          <w:p w14:paraId="4AD48C0F" w14:textId="77777777" w:rsidR="00832714" w:rsidRPr="00273F86" w:rsidRDefault="00832714" w:rsidP="00832714">
            <w:pPr>
              <w:rPr>
                <w:sz w:val="18"/>
                <w:szCs w:val="18"/>
              </w:rPr>
            </w:pPr>
            <w:r w:rsidRPr="00273F86">
              <w:rPr>
                <w:sz w:val="18"/>
                <w:szCs w:val="18"/>
              </w:rPr>
              <w:fldChar w:fldCharType="begin">
                <w:ffData>
                  <w:name w:val=""/>
                  <w:enabled/>
                  <w:calcOnExit w:val="0"/>
                  <w:textInput/>
                </w:ffData>
              </w:fldChar>
            </w:r>
            <w:r w:rsidRPr="00273F86">
              <w:rPr>
                <w:sz w:val="18"/>
                <w:szCs w:val="18"/>
              </w:rPr>
              <w:instrText xml:space="preserve"> FORMTEXT </w:instrText>
            </w:r>
            <w:r w:rsidRPr="00273F86">
              <w:rPr>
                <w:sz w:val="18"/>
                <w:szCs w:val="18"/>
              </w:rPr>
            </w:r>
            <w:r w:rsidRPr="00273F86">
              <w:rPr>
                <w:sz w:val="18"/>
                <w:szCs w:val="18"/>
              </w:rPr>
              <w:fldChar w:fldCharType="separate"/>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fldChar w:fldCharType="end"/>
            </w:r>
          </w:p>
        </w:tc>
        <w:tc>
          <w:tcPr>
            <w:tcW w:w="835" w:type="pct"/>
            <w:shd w:val="clear" w:color="auto" w:fill="E7E6E6" w:themeFill="background2"/>
          </w:tcPr>
          <w:p w14:paraId="570DF2BD" w14:textId="77777777" w:rsidR="00832714" w:rsidRPr="00273F86" w:rsidRDefault="00832714" w:rsidP="00832714">
            <w:pPr>
              <w:rPr>
                <w:b/>
                <w:sz w:val="18"/>
                <w:szCs w:val="18"/>
                <w:lang w:eastAsia="en-US"/>
              </w:rPr>
            </w:pPr>
            <w:r w:rsidRPr="00273F86">
              <w:rPr>
                <w:b/>
                <w:sz w:val="18"/>
                <w:szCs w:val="18"/>
                <w:lang w:eastAsia="en-US"/>
              </w:rPr>
              <w:t>Parent/</w:t>
            </w:r>
            <w:r>
              <w:rPr>
                <w:b/>
                <w:sz w:val="18"/>
                <w:szCs w:val="18"/>
                <w:lang w:eastAsia="en-US"/>
              </w:rPr>
              <w:t>guardian</w:t>
            </w:r>
            <w:r w:rsidRPr="00273F86">
              <w:rPr>
                <w:b/>
                <w:sz w:val="18"/>
                <w:szCs w:val="18"/>
                <w:lang w:eastAsia="en-US"/>
              </w:rPr>
              <w:t xml:space="preserve"> signature</w:t>
            </w:r>
          </w:p>
        </w:tc>
        <w:tc>
          <w:tcPr>
            <w:tcW w:w="2151" w:type="pct"/>
          </w:tcPr>
          <w:p w14:paraId="4D262DF4" w14:textId="77777777" w:rsidR="00832714" w:rsidRPr="00273F86" w:rsidRDefault="00832714" w:rsidP="00832714">
            <w:pPr>
              <w:rPr>
                <w:sz w:val="18"/>
                <w:szCs w:val="18"/>
              </w:rPr>
            </w:pPr>
            <w:r w:rsidRPr="00273F86">
              <w:rPr>
                <w:sz w:val="18"/>
                <w:szCs w:val="18"/>
              </w:rPr>
              <w:fldChar w:fldCharType="begin">
                <w:ffData>
                  <w:name w:val=""/>
                  <w:enabled/>
                  <w:calcOnExit w:val="0"/>
                  <w:textInput/>
                </w:ffData>
              </w:fldChar>
            </w:r>
            <w:r w:rsidRPr="00273F86">
              <w:rPr>
                <w:sz w:val="18"/>
                <w:szCs w:val="18"/>
              </w:rPr>
              <w:instrText xml:space="preserve"> FORMTEXT </w:instrText>
            </w:r>
            <w:r w:rsidRPr="00273F86">
              <w:rPr>
                <w:sz w:val="18"/>
                <w:szCs w:val="18"/>
              </w:rPr>
            </w:r>
            <w:r w:rsidRPr="00273F86">
              <w:rPr>
                <w:sz w:val="18"/>
                <w:szCs w:val="18"/>
              </w:rPr>
              <w:fldChar w:fldCharType="separate"/>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t> </w:t>
            </w:r>
            <w:r w:rsidRPr="00273F86">
              <w:rPr>
                <w:sz w:val="18"/>
                <w:szCs w:val="18"/>
              </w:rPr>
              <w:fldChar w:fldCharType="end"/>
            </w:r>
          </w:p>
        </w:tc>
      </w:tr>
      <w:tr w:rsidR="00832714" w:rsidRPr="00C745C3" w14:paraId="53B22B17" w14:textId="77777777" w:rsidTr="00832714">
        <w:trPr>
          <w:cantSplit w:val="0"/>
          <w:trHeight w:val="28"/>
        </w:trPr>
        <w:tc>
          <w:tcPr>
            <w:tcW w:w="623" w:type="pct"/>
            <w:gridSpan w:val="2"/>
            <w:shd w:val="clear" w:color="auto" w:fill="E7E6E6" w:themeFill="background2"/>
          </w:tcPr>
          <w:p w14:paraId="24F02F27" w14:textId="77777777" w:rsidR="00832714" w:rsidRPr="00273F86" w:rsidRDefault="00832714" w:rsidP="00832714">
            <w:pPr>
              <w:pStyle w:val="TableText"/>
              <w:rPr>
                <w:b/>
                <w:sz w:val="18"/>
                <w:szCs w:val="18"/>
                <w:lang w:eastAsia="en-US"/>
              </w:rPr>
            </w:pPr>
            <w:r w:rsidRPr="00273F86">
              <w:rPr>
                <w:b/>
                <w:sz w:val="18"/>
                <w:szCs w:val="18"/>
                <w:lang w:eastAsia="en-US"/>
              </w:rPr>
              <w:t>Date</w:t>
            </w:r>
          </w:p>
        </w:tc>
        <w:sdt>
          <w:sdtPr>
            <w:rPr>
              <w:rFonts w:asciiTheme="majorHAnsi" w:hAnsiTheme="majorHAnsi" w:cs="Arial"/>
              <w:color w:val="000000" w:themeColor="text1"/>
              <w:sz w:val="18"/>
              <w:szCs w:val="18"/>
              <w:shd w:val="clear" w:color="auto" w:fill="70AD47" w:themeFill="accent6"/>
              <w:lang w:eastAsia="en-US"/>
            </w:rPr>
            <w:id w:val="-195630660"/>
            <w:date>
              <w:dateFormat w:val="d/MM/yyyy"/>
              <w:lid w:val="en-AU"/>
              <w:storeMappedDataAs w:val="dateTime"/>
              <w:calendar w:val="gregorian"/>
            </w:date>
          </w:sdtPr>
          <w:sdtEndPr/>
          <w:sdtContent>
            <w:tc>
              <w:tcPr>
                <w:tcW w:w="1391" w:type="pct"/>
              </w:tcPr>
              <w:p w14:paraId="2D4DBB91" w14:textId="77777777" w:rsidR="00832714" w:rsidRPr="00273F86" w:rsidRDefault="00832714" w:rsidP="00832714">
                <w:pPr>
                  <w:rPr>
                    <w:sz w:val="18"/>
                    <w:szCs w:val="18"/>
                  </w:rPr>
                </w:pPr>
                <w:r w:rsidRPr="00273F86">
                  <w:rPr>
                    <w:rFonts w:asciiTheme="majorHAnsi" w:hAnsiTheme="majorHAnsi" w:cs="Arial"/>
                    <w:color w:val="000000" w:themeColor="text1"/>
                    <w:sz w:val="18"/>
                    <w:szCs w:val="18"/>
                    <w:shd w:val="clear" w:color="auto" w:fill="70AD47" w:themeFill="accent6"/>
                    <w:lang w:eastAsia="en-US"/>
                  </w:rPr>
                  <w:t>[Date]</w:t>
                </w:r>
              </w:p>
            </w:tc>
          </w:sdtContent>
        </w:sdt>
        <w:tc>
          <w:tcPr>
            <w:tcW w:w="835" w:type="pct"/>
            <w:shd w:val="clear" w:color="auto" w:fill="E7E6E6" w:themeFill="background2"/>
          </w:tcPr>
          <w:p w14:paraId="1A217FB2" w14:textId="77777777" w:rsidR="00832714" w:rsidRPr="00273F86" w:rsidRDefault="00832714" w:rsidP="00832714">
            <w:pPr>
              <w:rPr>
                <w:rFonts w:asciiTheme="majorHAnsi" w:hAnsiTheme="majorHAnsi" w:cs="Arial"/>
                <w:b/>
                <w:color w:val="000000" w:themeColor="text1"/>
                <w:sz w:val="18"/>
                <w:szCs w:val="18"/>
                <w:lang w:eastAsia="en-US"/>
              </w:rPr>
            </w:pPr>
            <w:r w:rsidRPr="00273F86">
              <w:rPr>
                <w:rFonts w:asciiTheme="majorHAnsi" w:hAnsiTheme="majorHAnsi" w:cs="Arial"/>
                <w:b/>
                <w:color w:val="000000" w:themeColor="text1"/>
                <w:sz w:val="18"/>
                <w:szCs w:val="18"/>
                <w:lang w:eastAsia="en-US"/>
              </w:rPr>
              <w:t>Date</w:t>
            </w:r>
          </w:p>
        </w:tc>
        <w:sdt>
          <w:sdtPr>
            <w:rPr>
              <w:rFonts w:asciiTheme="majorHAnsi" w:hAnsiTheme="majorHAnsi" w:cs="Arial"/>
              <w:color w:val="000000" w:themeColor="text1"/>
              <w:sz w:val="18"/>
              <w:szCs w:val="18"/>
              <w:shd w:val="clear" w:color="auto" w:fill="70AD47" w:themeFill="accent6"/>
              <w:lang w:eastAsia="en-US"/>
            </w:rPr>
            <w:id w:val="1336727155"/>
            <w:date>
              <w:dateFormat w:val="d/MM/yyyy"/>
              <w:lid w:val="en-AU"/>
              <w:storeMappedDataAs w:val="dateTime"/>
              <w:calendar w:val="gregorian"/>
            </w:date>
          </w:sdtPr>
          <w:sdtEndPr/>
          <w:sdtContent>
            <w:tc>
              <w:tcPr>
                <w:tcW w:w="2151" w:type="pct"/>
              </w:tcPr>
              <w:p w14:paraId="122C9739" w14:textId="77777777" w:rsidR="00832714" w:rsidRPr="00273F86" w:rsidRDefault="00832714" w:rsidP="00832714">
                <w:pPr>
                  <w:rPr>
                    <w:sz w:val="18"/>
                    <w:szCs w:val="18"/>
                  </w:rPr>
                </w:pPr>
                <w:r w:rsidRPr="00273F86">
                  <w:rPr>
                    <w:rFonts w:asciiTheme="majorHAnsi" w:hAnsiTheme="majorHAnsi" w:cs="Arial"/>
                    <w:color w:val="000000" w:themeColor="text1"/>
                    <w:sz w:val="18"/>
                    <w:szCs w:val="18"/>
                    <w:shd w:val="clear" w:color="auto" w:fill="70AD47" w:themeFill="accent6"/>
                    <w:lang w:eastAsia="en-US"/>
                  </w:rPr>
                  <w:t>[Date]</w:t>
                </w:r>
              </w:p>
            </w:tc>
          </w:sdtContent>
        </w:sdt>
      </w:tr>
    </w:tbl>
    <w:p w14:paraId="752BF2D6" w14:textId="77777777" w:rsidR="00832714" w:rsidRDefault="00832714" w:rsidP="00832714">
      <w:pPr>
        <w:rPr>
          <w:lang w:eastAsia="zh-CN"/>
        </w:rPr>
      </w:pPr>
      <w:r w:rsidRPr="00C745C3">
        <w:rPr>
          <w:i/>
          <w:iCs/>
        </w:rPr>
        <w:t>*Parent/guardian consent is required for all students under the age of 18.</w:t>
      </w:r>
    </w:p>
    <w:p w14:paraId="320FE1A5" w14:textId="77777777" w:rsidR="00832714" w:rsidRDefault="00832714" w:rsidP="00832714">
      <w:pPr>
        <w:rPr>
          <w:lang w:eastAsia="zh-CN"/>
        </w:rPr>
        <w:sectPr w:rsidR="00832714" w:rsidSect="005C24F4">
          <w:footerReference w:type="default" r:id="rId25"/>
          <w:pgSz w:w="11906" w:h="16838"/>
          <w:pgMar w:top="567" w:right="907" w:bottom="567" w:left="907" w:header="170" w:footer="227" w:gutter="0"/>
          <w:cols w:space="708"/>
          <w:docGrid w:linePitch="360"/>
        </w:sectPr>
      </w:pPr>
    </w:p>
    <w:tbl>
      <w:tblPr>
        <w:tblStyle w:val="TableGrid"/>
        <w:tblpPr w:leftFromText="180" w:rightFromText="180" w:vertAnchor="page" w:horzAnchor="margin" w:tblpY="2311"/>
        <w:tblW w:w="0" w:type="auto"/>
        <w:tblLook w:val="04A0" w:firstRow="1" w:lastRow="0" w:firstColumn="1" w:lastColumn="0" w:noHBand="0" w:noVBand="1"/>
      </w:tblPr>
      <w:tblGrid>
        <w:gridCol w:w="2541"/>
        <w:gridCol w:w="2527"/>
        <w:gridCol w:w="2529"/>
        <w:gridCol w:w="100"/>
        <w:gridCol w:w="1912"/>
        <w:gridCol w:w="1884"/>
        <w:gridCol w:w="1967"/>
        <w:gridCol w:w="1960"/>
      </w:tblGrid>
      <w:tr w:rsidR="00832714" w14:paraId="5F770FC1" w14:textId="77777777" w:rsidTr="00832714">
        <w:trPr>
          <w:trHeight w:val="773"/>
        </w:trPr>
        <w:tc>
          <w:tcPr>
            <w:tcW w:w="7697" w:type="dxa"/>
            <w:gridSpan w:val="4"/>
            <w:tcBorders>
              <w:top w:val="nil"/>
              <w:left w:val="nil"/>
              <w:right w:val="nil"/>
            </w:tcBorders>
          </w:tcPr>
          <w:p w14:paraId="265051FB" w14:textId="77777777" w:rsidR="00832714" w:rsidRDefault="00832714" w:rsidP="00832714">
            <w:pPr>
              <w:rPr>
                <w:b/>
                <w:sz w:val="24"/>
              </w:rPr>
            </w:pPr>
            <w:bookmarkStart w:id="81" w:name="_Toc522268450"/>
            <w:r>
              <w:rPr>
                <w:b/>
                <w:noProof/>
              </w:rPr>
              <w:lastRenderedPageBreak/>
              <w:drawing>
                <wp:anchor distT="0" distB="0" distL="114300" distR="114300" simplePos="0" relativeHeight="251669504" behindDoc="0" locked="0" layoutInCell="1" allowOverlap="1" wp14:anchorId="1D891BAE" wp14:editId="2FF7B10A">
                  <wp:simplePos x="0" y="0"/>
                  <wp:positionH relativeFrom="column">
                    <wp:posOffset>-1270</wp:posOffset>
                  </wp:positionH>
                  <wp:positionV relativeFrom="paragraph">
                    <wp:posOffset>-82550</wp:posOffset>
                  </wp:positionV>
                  <wp:extent cx="504825" cy="4203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HS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4825" cy="420370"/>
                          </a:xfrm>
                          <a:prstGeom prst="rect">
                            <a:avLst/>
                          </a:prstGeom>
                        </pic:spPr>
                      </pic:pic>
                    </a:graphicData>
                  </a:graphic>
                  <wp14:sizeRelH relativeFrom="page">
                    <wp14:pctWidth>0</wp14:pctWidth>
                  </wp14:sizeRelH>
                  <wp14:sizeRelV relativeFrom="page">
                    <wp14:pctHeight>0</wp14:pctHeight>
                  </wp14:sizeRelV>
                </wp:anchor>
              </w:drawing>
            </w:r>
          </w:p>
          <w:p w14:paraId="7265D842" w14:textId="77777777" w:rsidR="00832714" w:rsidRDefault="00832714" w:rsidP="00832714">
            <w:pPr>
              <w:rPr>
                <w:b/>
                <w:sz w:val="24"/>
              </w:rPr>
            </w:pPr>
          </w:p>
        </w:tc>
        <w:tc>
          <w:tcPr>
            <w:tcW w:w="7723" w:type="dxa"/>
            <w:gridSpan w:val="4"/>
            <w:tcBorders>
              <w:top w:val="nil"/>
              <w:left w:val="nil"/>
              <w:right w:val="nil"/>
            </w:tcBorders>
          </w:tcPr>
          <w:p w14:paraId="48264028" w14:textId="77777777" w:rsidR="00832714" w:rsidRDefault="00832714" w:rsidP="00832714">
            <w:pPr>
              <w:rPr>
                <w:b/>
                <w:sz w:val="28"/>
              </w:rPr>
            </w:pPr>
            <w:r>
              <w:rPr>
                <w:b/>
                <w:sz w:val="28"/>
              </w:rPr>
              <w:t>RPL APPLICATION FORM</w:t>
            </w:r>
          </w:p>
          <w:p w14:paraId="7E7812D2" w14:textId="77777777" w:rsidR="00832714" w:rsidRDefault="00832714" w:rsidP="00832714">
            <w:pPr>
              <w:rPr>
                <w:b/>
              </w:rPr>
            </w:pPr>
          </w:p>
        </w:tc>
      </w:tr>
      <w:tr w:rsidR="00832714" w14:paraId="4A0D5456" w14:textId="77777777" w:rsidTr="00832714">
        <w:tc>
          <w:tcPr>
            <w:tcW w:w="2541" w:type="dxa"/>
            <w:tcBorders>
              <w:top w:val="single" w:sz="4" w:space="0" w:color="auto"/>
            </w:tcBorders>
          </w:tcPr>
          <w:p w14:paraId="75A4368D" w14:textId="77777777" w:rsidR="00832714" w:rsidRDefault="00832714" w:rsidP="00832714">
            <w:pPr>
              <w:rPr>
                <w:b/>
              </w:rPr>
            </w:pPr>
          </w:p>
          <w:p w14:paraId="37CDBE74" w14:textId="77777777" w:rsidR="00832714" w:rsidRDefault="00832714" w:rsidP="00832714">
            <w:pPr>
              <w:rPr>
                <w:b/>
              </w:rPr>
            </w:pPr>
            <w:r>
              <w:rPr>
                <w:b/>
              </w:rPr>
              <w:t>Student Name:</w:t>
            </w:r>
          </w:p>
          <w:p w14:paraId="6B102C19" w14:textId="77777777" w:rsidR="00832714" w:rsidRDefault="00832714" w:rsidP="00832714">
            <w:pPr>
              <w:rPr>
                <w:b/>
              </w:rPr>
            </w:pPr>
          </w:p>
        </w:tc>
        <w:tc>
          <w:tcPr>
            <w:tcW w:w="5056" w:type="dxa"/>
            <w:gridSpan w:val="2"/>
            <w:tcBorders>
              <w:top w:val="single" w:sz="4" w:space="0" w:color="auto"/>
            </w:tcBorders>
          </w:tcPr>
          <w:p w14:paraId="6678B19E" w14:textId="77777777" w:rsidR="00832714" w:rsidRDefault="00832714" w:rsidP="00832714">
            <w:pPr>
              <w:rPr>
                <w:b/>
              </w:rPr>
            </w:pPr>
          </w:p>
        </w:tc>
        <w:tc>
          <w:tcPr>
            <w:tcW w:w="2012" w:type="dxa"/>
            <w:gridSpan w:val="2"/>
            <w:tcBorders>
              <w:top w:val="single" w:sz="4" w:space="0" w:color="auto"/>
            </w:tcBorders>
          </w:tcPr>
          <w:p w14:paraId="3F42E206" w14:textId="77777777" w:rsidR="00832714" w:rsidRDefault="00832714" w:rsidP="00832714">
            <w:pPr>
              <w:rPr>
                <w:b/>
              </w:rPr>
            </w:pPr>
          </w:p>
          <w:p w14:paraId="03E5E20A" w14:textId="77777777" w:rsidR="00832714" w:rsidRDefault="00832714" w:rsidP="00832714">
            <w:pPr>
              <w:rPr>
                <w:b/>
              </w:rPr>
            </w:pPr>
            <w:r>
              <w:rPr>
                <w:b/>
              </w:rPr>
              <w:t>Date:</w:t>
            </w:r>
          </w:p>
          <w:p w14:paraId="251D55A7" w14:textId="77777777" w:rsidR="00832714" w:rsidRDefault="00832714" w:rsidP="00832714">
            <w:pPr>
              <w:rPr>
                <w:b/>
              </w:rPr>
            </w:pPr>
          </w:p>
        </w:tc>
        <w:tc>
          <w:tcPr>
            <w:tcW w:w="1884" w:type="dxa"/>
            <w:tcBorders>
              <w:top w:val="single" w:sz="4" w:space="0" w:color="auto"/>
            </w:tcBorders>
          </w:tcPr>
          <w:p w14:paraId="716BAE19" w14:textId="77777777" w:rsidR="00832714" w:rsidRDefault="00832714" w:rsidP="00832714">
            <w:pPr>
              <w:rPr>
                <w:b/>
              </w:rPr>
            </w:pPr>
          </w:p>
        </w:tc>
        <w:tc>
          <w:tcPr>
            <w:tcW w:w="3927" w:type="dxa"/>
            <w:gridSpan w:val="2"/>
            <w:tcBorders>
              <w:top w:val="single" w:sz="4" w:space="0" w:color="auto"/>
            </w:tcBorders>
          </w:tcPr>
          <w:p w14:paraId="4B02EB65" w14:textId="77777777" w:rsidR="00832714" w:rsidRDefault="00832714" w:rsidP="00832714">
            <w:pPr>
              <w:jc w:val="both"/>
              <w:rPr>
                <w:b/>
              </w:rPr>
            </w:pPr>
          </w:p>
        </w:tc>
      </w:tr>
      <w:tr w:rsidR="00832714" w14:paraId="5197F758" w14:textId="77777777" w:rsidTr="00832714">
        <w:tc>
          <w:tcPr>
            <w:tcW w:w="2541" w:type="dxa"/>
            <w:vAlign w:val="center"/>
          </w:tcPr>
          <w:p w14:paraId="7C694E7D" w14:textId="77777777" w:rsidR="00832714" w:rsidRDefault="00832714" w:rsidP="00832714">
            <w:pPr>
              <w:rPr>
                <w:b/>
              </w:rPr>
            </w:pPr>
          </w:p>
          <w:p w14:paraId="6EF51D26" w14:textId="77777777" w:rsidR="00832714" w:rsidRDefault="00832714" w:rsidP="00832714">
            <w:pPr>
              <w:rPr>
                <w:b/>
              </w:rPr>
            </w:pPr>
            <w:r>
              <w:rPr>
                <w:b/>
              </w:rPr>
              <w:t>Subject:</w:t>
            </w:r>
          </w:p>
          <w:p w14:paraId="4C6C31DE" w14:textId="77777777" w:rsidR="00832714" w:rsidRDefault="00832714" w:rsidP="00832714">
            <w:pPr>
              <w:rPr>
                <w:b/>
              </w:rPr>
            </w:pPr>
          </w:p>
        </w:tc>
        <w:tc>
          <w:tcPr>
            <w:tcW w:w="2527" w:type="dxa"/>
            <w:vAlign w:val="center"/>
          </w:tcPr>
          <w:p w14:paraId="6DC1DD40" w14:textId="77777777" w:rsidR="00832714" w:rsidRDefault="00832714" w:rsidP="00832714">
            <w:pPr>
              <w:rPr>
                <w:b/>
              </w:rPr>
            </w:pPr>
          </w:p>
        </w:tc>
        <w:tc>
          <w:tcPr>
            <w:tcW w:w="2529" w:type="dxa"/>
            <w:vAlign w:val="center"/>
          </w:tcPr>
          <w:p w14:paraId="4151C4A7" w14:textId="77777777" w:rsidR="00832714" w:rsidRDefault="00832714" w:rsidP="00832714">
            <w:pPr>
              <w:rPr>
                <w:b/>
              </w:rPr>
            </w:pPr>
          </w:p>
          <w:p w14:paraId="78F223CA" w14:textId="77777777" w:rsidR="00832714" w:rsidRDefault="00832714" w:rsidP="00832714">
            <w:pPr>
              <w:rPr>
                <w:b/>
              </w:rPr>
            </w:pPr>
            <w:r>
              <w:rPr>
                <w:b/>
              </w:rPr>
              <w:t>Course Code:</w:t>
            </w:r>
          </w:p>
          <w:p w14:paraId="7C53F683" w14:textId="77777777" w:rsidR="00832714" w:rsidRDefault="00832714" w:rsidP="00832714">
            <w:pPr>
              <w:rPr>
                <w:b/>
              </w:rPr>
            </w:pPr>
          </w:p>
        </w:tc>
        <w:tc>
          <w:tcPr>
            <w:tcW w:w="2012" w:type="dxa"/>
            <w:gridSpan w:val="2"/>
            <w:vAlign w:val="center"/>
          </w:tcPr>
          <w:p w14:paraId="3C2502CA" w14:textId="77777777" w:rsidR="00832714" w:rsidRDefault="00832714" w:rsidP="00832714">
            <w:pPr>
              <w:rPr>
                <w:b/>
              </w:rPr>
            </w:pPr>
          </w:p>
        </w:tc>
        <w:tc>
          <w:tcPr>
            <w:tcW w:w="1884" w:type="dxa"/>
            <w:vAlign w:val="center"/>
          </w:tcPr>
          <w:p w14:paraId="72E8DB51" w14:textId="77777777" w:rsidR="00832714" w:rsidRDefault="00832714" w:rsidP="00832714">
            <w:pPr>
              <w:rPr>
                <w:b/>
              </w:rPr>
            </w:pPr>
          </w:p>
          <w:p w14:paraId="6A32ADC1" w14:textId="77777777" w:rsidR="00832714" w:rsidRDefault="00832714" w:rsidP="00832714">
            <w:pPr>
              <w:rPr>
                <w:b/>
              </w:rPr>
            </w:pPr>
            <w:r>
              <w:rPr>
                <w:b/>
              </w:rPr>
              <w:t>Course Title:</w:t>
            </w:r>
          </w:p>
          <w:p w14:paraId="3540C4B8" w14:textId="77777777" w:rsidR="00832714" w:rsidRDefault="00832714" w:rsidP="00832714">
            <w:pPr>
              <w:rPr>
                <w:b/>
              </w:rPr>
            </w:pPr>
          </w:p>
        </w:tc>
        <w:tc>
          <w:tcPr>
            <w:tcW w:w="3927" w:type="dxa"/>
            <w:gridSpan w:val="2"/>
          </w:tcPr>
          <w:p w14:paraId="10C78723" w14:textId="77777777" w:rsidR="00832714" w:rsidRDefault="00832714" w:rsidP="00832714">
            <w:pPr>
              <w:jc w:val="both"/>
              <w:rPr>
                <w:b/>
              </w:rPr>
            </w:pPr>
          </w:p>
        </w:tc>
      </w:tr>
      <w:tr w:rsidR="00832714" w14:paraId="7E26F4A9" w14:textId="77777777" w:rsidTr="00832714">
        <w:trPr>
          <w:trHeight w:val="481"/>
        </w:trPr>
        <w:tc>
          <w:tcPr>
            <w:tcW w:w="5068" w:type="dxa"/>
            <w:gridSpan w:val="2"/>
            <w:shd w:val="clear" w:color="auto" w:fill="BFBFBF" w:themeFill="background1" w:themeFillShade="BF"/>
            <w:vAlign w:val="center"/>
          </w:tcPr>
          <w:p w14:paraId="4DF8DC8F" w14:textId="77777777" w:rsidR="00832714" w:rsidRDefault="00832714" w:rsidP="00832714">
            <w:pPr>
              <w:jc w:val="center"/>
              <w:rPr>
                <w:b/>
              </w:rPr>
            </w:pPr>
            <w:r>
              <w:rPr>
                <w:b/>
              </w:rPr>
              <w:t>Units of Competency</w:t>
            </w:r>
          </w:p>
        </w:tc>
        <w:tc>
          <w:tcPr>
            <w:tcW w:w="4541" w:type="dxa"/>
            <w:gridSpan w:val="3"/>
            <w:vMerge w:val="restart"/>
            <w:vAlign w:val="center"/>
          </w:tcPr>
          <w:p w14:paraId="5F3241E0" w14:textId="77777777" w:rsidR="00832714" w:rsidRPr="00A73E02" w:rsidRDefault="00832714" w:rsidP="00832714">
            <w:pPr>
              <w:jc w:val="center"/>
              <w:rPr>
                <w:b/>
                <w:sz w:val="16"/>
              </w:rPr>
            </w:pPr>
            <w:r w:rsidRPr="00A73E02">
              <w:rPr>
                <w:b/>
                <w:sz w:val="16"/>
              </w:rPr>
              <w:t>Details of relevant previous experience including formal training, work experience and life experience (interests, skills etc)</w:t>
            </w:r>
          </w:p>
          <w:p w14:paraId="261605BE" w14:textId="77777777" w:rsidR="00832714" w:rsidRDefault="00832714" w:rsidP="00832714">
            <w:pPr>
              <w:jc w:val="center"/>
              <w:rPr>
                <w:b/>
              </w:rPr>
            </w:pPr>
            <w:r w:rsidRPr="00A73E02">
              <w:rPr>
                <w:b/>
                <w:sz w:val="16"/>
              </w:rPr>
              <w:t>Attach copies of relevant evidence</w:t>
            </w:r>
          </w:p>
        </w:tc>
        <w:tc>
          <w:tcPr>
            <w:tcW w:w="5811" w:type="dxa"/>
            <w:gridSpan w:val="3"/>
            <w:shd w:val="clear" w:color="auto" w:fill="BFBFBF" w:themeFill="background1" w:themeFillShade="BF"/>
            <w:vAlign w:val="center"/>
          </w:tcPr>
          <w:p w14:paraId="35E71BEC" w14:textId="77777777" w:rsidR="00832714" w:rsidRDefault="00832714" w:rsidP="00832714">
            <w:pPr>
              <w:jc w:val="center"/>
              <w:rPr>
                <w:b/>
              </w:rPr>
            </w:pPr>
            <w:r>
              <w:rPr>
                <w:b/>
              </w:rPr>
              <w:t>FOR OFFICE USE</w:t>
            </w:r>
          </w:p>
        </w:tc>
      </w:tr>
      <w:tr w:rsidR="00832714" w14:paraId="476EE6C0" w14:textId="77777777" w:rsidTr="00832714">
        <w:tc>
          <w:tcPr>
            <w:tcW w:w="2541" w:type="dxa"/>
            <w:vAlign w:val="center"/>
          </w:tcPr>
          <w:p w14:paraId="378505FC" w14:textId="77777777" w:rsidR="00832714" w:rsidRDefault="00832714" w:rsidP="00832714">
            <w:pPr>
              <w:jc w:val="center"/>
              <w:rPr>
                <w:b/>
              </w:rPr>
            </w:pPr>
            <w:r>
              <w:rPr>
                <w:b/>
              </w:rPr>
              <w:t>CODE</w:t>
            </w:r>
          </w:p>
        </w:tc>
        <w:tc>
          <w:tcPr>
            <w:tcW w:w="2527" w:type="dxa"/>
            <w:vAlign w:val="center"/>
          </w:tcPr>
          <w:p w14:paraId="05436181" w14:textId="77777777" w:rsidR="00832714" w:rsidRDefault="00832714" w:rsidP="00832714">
            <w:pPr>
              <w:jc w:val="center"/>
              <w:rPr>
                <w:b/>
              </w:rPr>
            </w:pPr>
            <w:r>
              <w:rPr>
                <w:b/>
              </w:rPr>
              <w:t>NAME</w:t>
            </w:r>
          </w:p>
        </w:tc>
        <w:tc>
          <w:tcPr>
            <w:tcW w:w="4541" w:type="dxa"/>
            <w:gridSpan w:val="3"/>
            <w:vMerge/>
          </w:tcPr>
          <w:p w14:paraId="050033E2" w14:textId="77777777" w:rsidR="00832714" w:rsidRDefault="00832714" w:rsidP="00832714">
            <w:pPr>
              <w:jc w:val="both"/>
              <w:rPr>
                <w:b/>
              </w:rPr>
            </w:pPr>
          </w:p>
        </w:tc>
        <w:tc>
          <w:tcPr>
            <w:tcW w:w="1884" w:type="dxa"/>
            <w:vAlign w:val="center"/>
          </w:tcPr>
          <w:p w14:paraId="73D32A68" w14:textId="77777777" w:rsidR="00832714" w:rsidRDefault="00832714" w:rsidP="00832714">
            <w:pPr>
              <w:jc w:val="center"/>
              <w:rPr>
                <w:b/>
              </w:rPr>
            </w:pPr>
            <w:r>
              <w:rPr>
                <w:b/>
              </w:rPr>
              <w:t>Assessors’ comments and recommendations</w:t>
            </w:r>
          </w:p>
        </w:tc>
        <w:tc>
          <w:tcPr>
            <w:tcW w:w="1967" w:type="dxa"/>
            <w:vAlign w:val="center"/>
          </w:tcPr>
          <w:p w14:paraId="070ED8A9" w14:textId="77777777" w:rsidR="00832714" w:rsidRDefault="00832714" w:rsidP="00832714">
            <w:pPr>
              <w:jc w:val="center"/>
              <w:rPr>
                <w:b/>
              </w:rPr>
            </w:pPr>
            <w:r>
              <w:rPr>
                <w:b/>
              </w:rPr>
              <w:t>Comp</w:t>
            </w:r>
          </w:p>
        </w:tc>
        <w:tc>
          <w:tcPr>
            <w:tcW w:w="1960" w:type="dxa"/>
            <w:vAlign w:val="center"/>
          </w:tcPr>
          <w:p w14:paraId="5F9A8F0E" w14:textId="77777777" w:rsidR="00832714" w:rsidRDefault="00832714" w:rsidP="00832714">
            <w:pPr>
              <w:jc w:val="center"/>
              <w:rPr>
                <w:b/>
              </w:rPr>
            </w:pPr>
            <w:r>
              <w:rPr>
                <w:b/>
              </w:rPr>
              <w:t>NYC</w:t>
            </w:r>
          </w:p>
        </w:tc>
      </w:tr>
      <w:tr w:rsidR="00832714" w14:paraId="0C5201CD" w14:textId="77777777" w:rsidTr="00832714">
        <w:tc>
          <w:tcPr>
            <w:tcW w:w="2541" w:type="dxa"/>
          </w:tcPr>
          <w:p w14:paraId="0497255A" w14:textId="77777777" w:rsidR="00832714" w:rsidRDefault="00832714" w:rsidP="00832714">
            <w:pPr>
              <w:jc w:val="both"/>
              <w:rPr>
                <w:b/>
              </w:rPr>
            </w:pPr>
          </w:p>
          <w:p w14:paraId="358099C1" w14:textId="77777777" w:rsidR="00832714" w:rsidRDefault="00832714" w:rsidP="00832714">
            <w:pPr>
              <w:jc w:val="both"/>
              <w:rPr>
                <w:b/>
              </w:rPr>
            </w:pPr>
          </w:p>
        </w:tc>
        <w:tc>
          <w:tcPr>
            <w:tcW w:w="2527" w:type="dxa"/>
          </w:tcPr>
          <w:p w14:paraId="21975376" w14:textId="77777777" w:rsidR="00832714" w:rsidRDefault="00832714" w:rsidP="00832714">
            <w:pPr>
              <w:jc w:val="both"/>
              <w:rPr>
                <w:b/>
              </w:rPr>
            </w:pPr>
          </w:p>
        </w:tc>
        <w:tc>
          <w:tcPr>
            <w:tcW w:w="2529" w:type="dxa"/>
          </w:tcPr>
          <w:p w14:paraId="4569A13F" w14:textId="77777777" w:rsidR="00832714" w:rsidRDefault="00832714" w:rsidP="00832714">
            <w:pPr>
              <w:jc w:val="both"/>
              <w:rPr>
                <w:b/>
              </w:rPr>
            </w:pPr>
          </w:p>
        </w:tc>
        <w:tc>
          <w:tcPr>
            <w:tcW w:w="2012" w:type="dxa"/>
            <w:gridSpan w:val="2"/>
          </w:tcPr>
          <w:p w14:paraId="005BBD64" w14:textId="77777777" w:rsidR="00832714" w:rsidRDefault="00832714" w:rsidP="00832714">
            <w:pPr>
              <w:jc w:val="both"/>
              <w:rPr>
                <w:b/>
              </w:rPr>
            </w:pPr>
          </w:p>
        </w:tc>
        <w:tc>
          <w:tcPr>
            <w:tcW w:w="1884" w:type="dxa"/>
          </w:tcPr>
          <w:p w14:paraId="5A7D4E16" w14:textId="77777777" w:rsidR="00832714" w:rsidRDefault="00832714" w:rsidP="00832714">
            <w:pPr>
              <w:jc w:val="both"/>
              <w:rPr>
                <w:b/>
              </w:rPr>
            </w:pPr>
          </w:p>
        </w:tc>
        <w:tc>
          <w:tcPr>
            <w:tcW w:w="1967" w:type="dxa"/>
          </w:tcPr>
          <w:p w14:paraId="14299B01" w14:textId="77777777" w:rsidR="00832714" w:rsidRDefault="00832714" w:rsidP="00832714">
            <w:pPr>
              <w:jc w:val="both"/>
              <w:rPr>
                <w:b/>
              </w:rPr>
            </w:pPr>
          </w:p>
        </w:tc>
        <w:tc>
          <w:tcPr>
            <w:tcW w:w="1960" w:type="dxa"/>
          </w:tcPr>
          <w:p w14:paraId="1B2C44A4" w14:textId="77777777" w:rsidR="00832714" w:rsidRDefault="00832714" w:rsidP="00832714">
            <w:pPr>
              <w:jc w:val="both"/>
              <w:rPr>
                <w:b/>
              </w:rPr>
            </w:pPr>
          </w:p>
        </w:tc>
      </w:tr>
      <w:tr w:rsidR="00832714" w14:paraId="2C961D4D" w14:textId="77777777" w:rsidTr="00832714">
        <w:tc>
          <w:tcPr>
            <w:tcW w:w="2541" w:type="dxa"/>
          </w:tcPr>
          <w:p w14:paraId="411BCE1E" w14:textId="77777777" w:rsidR="00832714" w:rsidRDefault="00832714" w:rsidP="00832714">
            <w:pPr>
              <w:jc w:val="both"/>
              <w:rPr>
                <w:b/>
              </w:rPr>
            </w:pPr>
          </w:p>
          <w:p w14:paraId="62BF3B06" w14:textId="77777777" w:rsidR="00832714" w:rsidRDefault="00832714" w:rsidP="00832714">
            <w:pPr>
              <w:jc w:val="both"/>
              <w:rPr>
                <w:b/>
              </w:rPr>
            </w:pPr>
          </w:p>
        </w:tc>
        <w:tc>
          <w:tcPr>
            <w:tcW w:w="2527" w:type="dxa"/>
          </w:tcPr>
          <w:p w14:paraId="5D48451F" w14:textId="77777777" w:rsidR="00832714" w:rsidRDefault="00832714" w:rsidP="00832714">
            <w:pPr>
              <w:jc w:val="both"/>
              <w:rPr>
                <w:b/>
              </w:rPr>
            </w:pPr>
          </w:p>
        </w:tc>
        <w:tc>
          <w:tcPr>
            <w:tcW w:w="2529" w:type="dxa"/>
          </w:tcPr>
          <w:p w14:paraId="38909E57" w14:textId="77777777" w:rsidR="00832714" w:rsidRDefault="00832714" w:rsidP="00832714">
            <w:pPr>
              <w:jc w:val="both"/>
              <w:rPr>
                <w:b/>
              </w:rPr>
            </w:pPr>
          </w:p>
        </w:tc>
        <w:tc>
          <w:tcPr>
            <w:tcW w:w="2012" w:type="dxa"/>
            <w:gridSpan w:val="2"/>
          </w:tcPr>
          <w:p w14:paraId="1F172E8C" w14:textId="77777777" w:rsidR="00832714" w:rsidRDefault="00832714" w:rsidP="00832714">
            <w:pPr>
              <w:jc w:val="both"/>
              <w:rPr>
                <w:b/>
              </w:rPr>
            </w:pPr>
          </w:p>
        </w:tc>
        <w:tc>
          <w:tcPr>
            <w:tcW w:w="1884" w:type="dxa"/>
          </w:tcPr>
          <w:p w14:paraId="57617A83" w14:textId="77777777" w:rsidR="00832714" w:rsidRDefault="00832714" w:rsidP="00832714">
            <w:pPr>
              <w:jc w:val="both"/>
              <w:rPr>
                <w:b/>
              </w:rPr>
            </w:pPr>
          </w:p>
        </w:tc>
        <w:tc>
          <w:tcPr>
            <w:tcW w:w="1967" w:type="dxa"/>
          </w:tcPr>
          <w:p w14:paraId="51A5E2A2" w14:textId="77777777" w:rsidR="00832714" w:rsidRDefault="00832714" w:rsidP="00832714">
            <w:pPr>
              <w:jc w:val="both"/>
              <w:rPr>
                <w:b/>
              </w:rPr>
            </w:pPr>
          </w:p>
        </w:tc>
        <w:tc>
          <w:tcPr>
            <w:tcW w:w="1960" w:type="dxa"/>
          </w:tcPr>
          <w:p w14:paraId="63F44208" w14:textId="77777777" w:rsidR="00832714" w:rsidRDefault="00832714" w:rsidP="00832714">
            <w:pPr>
              <w:jc w:val="both"/>
              <w:rPr>
                <w:b/>
              </w:rPr>
            </w:pPr>
          </w:p>
        </w:tc>
      </w:tr>
      <w:tr w:rsidR="00832714" w14:paraId="1145730A" w14:textId="77777777" w:rsidTr="00832714">
        <w:tc>
          <w:tcPr>
            <w:tcW w:w="2541" w:type="dxa"/>
          </w:tcPr>
          <w:p w14:paraId="15EED822" w14:textId="77777777" w:rsidR="00832714" w:rsidRDefault="00832714" w:rsidP="00832714">
            <w:pPr>
              <w:jc w:val="both"/>
              <w:rPr>
                <w:b/>
              </w:rPr>
            </w:pPr>
          </w:p>
          <w:p w14:paraId="06E65CEF" w14:textId="77777777" w:rsidR="00832714" w:rsidRDefault="00832714" w:rsidP="00832714">
            <w:pPr>
              <w:jc w:val="both"/>
              <w:rPr>
                <w:b/>
              </w:rPr>
            </w:pPr>
          </w:p>
        </w:tc>
        <w:tc>
          <w:tcPr>
            <w:tcW w:w="2527" w:type="dxa"/>
          </w:tcPr>
          <w:p w14:paraId="4E87E25D" w14:textId="77777777" w:rsidR="00832714" w:rsidRDefault="00832714" w:rsidP="00832714">
            <w:pPr>
              <w:jc w:val="both"/>
              <w:rPr>
                <w:b/>
              </w:rPr>
            </w:pPr>
          </w:p>
        </w:tc>
        <w:tc>
          <w:tcPr>
            <w:tcW w:w="2529" w:type="dxa"/>
          </w:tcPr>
          <w:p w14:paraId="4E03E3B3" w14:textId="77777777" w:rsidR="00832714" w:rsidRDefault="00832714" w:rsidP="00832714">
            <w:pPr>
              <w:jc w:val="both"/>
              <w:rPr>
                <w:b/>
              </w:rPr>
            </w:pPr>
          </w:p>
        </w:tc>
        <w:tc>
          <w:tcPr>
            <w:tcW w:w="2012" w:type="dxa"/>
            <w:gridSpan w:val="2"/>
          </w:tcPr>
          <w:p w14:paraId="064322AC" w14:textId="77777777" w:rsidR="00832714" w:rsidRDefault="00832714" w:rsidP="00832714">
            <w:pPr>
              <w:jc w:val="both"/>
              <w:rPr>
                <w:b/>
              </w:rPr>
            </w:pPr>
          </w:p>
        </w:tc>
        <w:tc>
          <w:tcPr>
            <w:tcW w:w="1884" w:type="dxa"/>
          </w:tcPr>
          <w:p w14:paraId="5895CF63" w14:textId="77777777" w:rsidR="00832714" w:rsidRDefault="00832714" w:rsidP="00832714">
            <w:pPr>
              <w:jc w:val="both"/>
              <w:rPr>
                <w:b/>
              </w:rPr>
            </w:pPr>
          </w:p>
        </w:tc>
        <w:tc>
          <w:tcPr>
            <w:tcW w:w="1967" w:type="dxa"/>
          </w:tcPr>
          <w:p w14:paraId="0641FDEF" w14:textId="77777777" w:rsidR="00832714" w:rsidRDefault="00832714" w:rsidP="00832714">
            <w:pPr>
              <w:jc w:val="both"/>
              <w:rPr>
                <w:b/>
              </w:rPr>
            </w:pPr>
          </w:p>
        </w:tc>
        <w:tc>
          <w:tcPr>
            <w:tcW w:w="1960" w:type="dxa"/>
          </w:tcPr>
          <w:p w14:paraId="2CB75BB1" w14:textId="77777777" w:rsidR="00832714" w:rsidRDefault="00832714" w:rsidP="00832714">
            <w:pPr>
              <w:jc w:val="both"/>
              <w:rPr>
                <w:b/>
              </w:rPr>
            </w:pPr>
          </w:p>
        </w:tc>
      </w:tr>
      <w:tr w:rsidR="00832714" w14:paraId="453481FA" w14:textId="77777777" w:rsidTr="00832714">
        <w:tc>
          <w:tcPr>
            <w:tcW w:w="2541" w:type="dxa"/>
          </w:tcPr>
          <w:p w14:paraId="305B0307" w14:textId="77777777" w:rsidR="00832714" w:rsidRDefault="00832714" w:rsidP="00832714">
            <w:pPr>
              <w:jc w:val="both"/>
              <w:rPr>
                <w:b/>
              </w:rPr>
            </w:pPr>
          </w:p>
          <w:p w14:paraId="2E8FE675" w14:textId="77777777" w:rsidR="00832714" w:rsidRDefault="00832714" w:rsidP="00832714">
            <w:pPr>
              <w:jc w:val="both"/>
              <w:rPr>
                <w:b/>
              </w:rPr>
            </w:pPr>
          </w:p>
        </w:tc>
        <w:tc>
          <w:tcPr>
            <w:tcW w:w="2527" w:type="dxa"/>
          </w:tcPr>
          <w:p w14:paraId="6188D1D8" w14:textId="77777777" w:rsidR="00832714" w:rsidRDefault="00832714" w:rsidP="00832714">
            <w:pPr>
              <w:jc w:val="both"/>
              <w:rPr>
                <w:b/>
              </w:rPr>
            </w:pPr>
          </w:p>
        </w:tc>
        <w:tc>
          <w:tcPr>
            <w:tcW w:w="2529" w:type="dxa"/>
          </w:tcPr>
          <w:p w14:paraId="58E74646" w14:textId="77777777" w:rsidR="00832714" w:rsidRDefault="00832714" w:rsidP="00832714">
            <w:pPr>
              <w:jc w:val="both"/>
              <w:rPr>
                <w:b/>
              </w:rPr>
            </w:pPr>
          </w:p>
        </w:tc>
        <w:tc>
          <w:tcPr>
            <w:tcW w:w="2012" w:type="dxa"/>
            <w:gridSpan w:val="2"/>
          </w:tcPr>
          <w:p w14:paraId="3B7FE078" w14:textId="77777777" w:rsidR="00832714" w:rsidRDefault="00832714" w:rsidP="00832714">
            <w:pPr>
              <w:jc w:val="both"/>
              <w:rPr>
                <w:b/>
              </w:rPr>
            </w:pPr>
          </w:p>
        </w:tc>
        <w:tc>
          <w:tcPr>
            <w:tcW w:w="1884" w:type="dxa"/>
          </w:tcPr>
          <w:p w14:paraId="33D32ACB" w14:textId="77777777" w:rsidR="00832714" w:rsidRDefault="00832714" w:rsidP="00832714">
            <w:pPr>
              <w:jc w:val="both"/>
              <w:rPr>
                <w:b/>
              </w:rPr>
            </w:pPr>
          </w:p>
        </w:tc>
        <w:tc>
          <w:tcPr>
            <w:tcW w:w="1967" w:type="dxa"/>
          </w:tcPr>
          <w:p w14:paraId="471D875C" w14:textId="77777777" w:rsidR="00832714" w:rsidRDefault="00832714" w:rsidP="00832714">
            <w:pPr>
              <w:jc w:val="both"/>
              <w:rPr>
                <w:b/>
              </w:rPr>
            </w:pPr>
          </w:p>
        </w:tc>
        <w:tc>
          <w:tcPr>
            <w:tcW w:w="1960" w:type="dxa"/>
          </w:tcPr>
          <w:p w14:paraId="52DEB78D" w14:textId="77777777" w:rsidR="00832714" w:rsidRDefault="00832714" w:rsidP="00832714">
            <w:pPr>
              <w:jc w:val="both"/>
              <w:rPr>
                <w:b/>
              </w:rPr>
            </w:pPr>
          </w:p>
        </w:tc>
      </w:tr>
      <w:tr w:rsidR="00832714" w14:paraId="13097A3B" w14:textId="77777777" w:rsidTr="00832714">
        <w:tc>
          <w:tcPr>
            <w:tcW w:w="2541" w:type="dxa"/>
            <w:tcBorders>
              <w:bottom w:val="single" w:sz="4" w:space="0" w:color="auto"/>
            </w:tcBorders>
          </w:tcPr>
          <w:p w14:paraId="0A6B20ED" w14:textId="77777777" w:rsidR="00832714" w:rsidRDefault="00832714" w:rsidP="00832714">
            <w:pPr>
              <w:jc w:val="both"/>
              <w:rPr>
                <w:b/>
              </w:rPr>
            </w:pPr>
          </w:p>
          <w:p w14:paraId="4ADAD40D" w14:textId="77777777" w:rsidR="00832714" w:rsidRDefault="00832714" w:rsidP="00832714">
            <w:pPr>
              <w:jc w:val="both"/>
              <w:rPr>
                <w:b/>
              </w:rPr>
            </w:pPr>
          </w:p>
        </w:tc>
        <w:tc>
          <w:tcPr>
            <w:tcW w:w="2527" w:type="dxa"/>
            <w:tcBorders>
              <w:bottom w:val="single" w:sz="4" w:space="0" w:color="auto"/>
            </w:tcBorders>
          </w:tcPr>
          <w:p w14:paraId="4805DA27" w14:textId="77777777" w:rsidR="00832714" w:rsidRDefault="00832714" w:rsidP="00832714">
            <w:pPr>
              <w:jc w:val="both"/>
              <w:rPr>
                <w:b/>
              </w:rPr>
            </w:pPr>
          </w:p>
        </w:tc>
        <w:tc>
          <w:tcPr>
            <w:tcW w:w="2529" w:type="dxa"/>
            <w:tcBorders>
              <w:bottom w:val="single" w:sz="4" w:space="0" w:color="auto"/>
            </w:tcBorders>
          </w:tcPr>
          <w:p w14:paraId="238EE56F" w14:textId="77777777" w:rsidR="00832714" w:rsidRDefault="00832714" w:rsidP="00832714">
            <w:pPr>
              <w:jc w:val="both"/>
              <w:rPr>
                <w:b/>
              </w:rPr>
            </w:pPr>
          </w:p>
        </w:tc>
        <w:tc>
          <w:tcPr>
            <w:tcW w:w="2012" w:type="dxa"/>
            <w:gridSpan w:val="2"/>
            <w:tcBorders>
              <w:bottom w:val="single" w:sz="4" w:space="0" w:color="auto"/>
            </w:tcBorders>
          </w:tcPr>
          <w:p w14:paraId="3C048FF1" w14:textId="77777777" w:rsidR="00832714" w:rsidRDefault="00832714" w:rsidP="00832714">
            <w:pPr>
              <w:jc w:val="both"/>
              <w:rPr>
                <w:b/>
              </w:rPr>
            </w:pPr>
          </w:p>
        </w:tc>
        <w:tc>
          <w:tcPr>
            <w:tcW w:w="1884" w:type="dxa"/>
            <w:tcBorders>
              <w:bottom w:val="single" w:sz="4" w:space="0" w:color="auto"/>
            </w:tcBorders>
          </w:tcPr>
          <w:p w14:paraId="1612E85F" w14:textId="77777777" w:rsidR="00832714" w:rsidRDefault="00832714" w:rsidP="00832714">
            <w:pPr>
              <w:jc w:val="both"/>
              <w:rPr>
                <w:b/>
              </w:rPr>
            </w:pPr>
          </w:p>
        </w:tc>
        <w:tc>
          <w:tcPr>
            <w:tcW w:w="1967" w:type="dxa"/>
            <w:tcBorders>
              <w:bottom w:val="single" w:sz="4" w:space="0" w:color="auto"/>
            </w:tcBorders>
          </w:tcPr>
          <w:p w14:paraId="6E69337D" w14:textId="77777777" w:rsidR="00832714" w:rsidRDefault="00832714" w:rsidP="00832714">
            <w:pPr>
              <w:jc w:val="both"/>
              <w:rPr>
                <w:b/>
              </w:rPr>
            </w:pPr>
          </w:p>
        </w:tc>
        <w:tc>
          <w:tcPr>
            <w:tcW w:w="1960" w:type="dxa"/>
            <w:tcBorders>
              <w:bottom w:val="single" w:sz="4" w:space="0" w:color="auto"/>
            </w:tcBorders>
          </w:tcPr>
          <w:p w14:paraId="54E93E57" w14:textId="77777777" w:rsidR="00832714" w:rsidRDefault="00832714" w:rsidP="00832714">
            <w:pPr>
              <w:jc w:val="both"/>
              <w:rPr>
                <w:b/>
              </w:rPr>
            </w:pPr>
          </w:p>
        </w:tc>
      </w:tr>
      <w:tr w:rsidR="00832714" w14:paraId="4FB68DB8" w14:textId="77777777" w:rsidTr="00832714">
        <w:tc>
          <w:tcPr>
            <w:tcW w:w="2541" w:type="dxa"/>
            <w:tcBorders>
              <w:bottom w:val="single" w:sz="4" w:space="0" w:color="auto"/>
            </w:tcBorders>
          </w:tcPr>
          <w:p w14:paraId="6DA2EF1D" w14:textId="77777777" w:rsidR="00832714" w:rsidRDefault="00832714" w:rsidP="00832714">
            <w:pPr>
              <w:jc w:val="both"/>
              <w:rPr>
                <w:b/>
              </w:rPr>
            </w:pPr>
          </w:p>
          <w:p w14:paraId="1EBC28E4" w14:textId="77777777" w:rsidR="00832714" w:rsidRDefault="00832714" w:rsidP="00832714">
            <w:pPr>
              <w:jc w:val="both"/>
              <w:rPr>
                <w:b/>
              </w:rPr>
            </w:pPr>
            <w:r>
              <w:rPr>
                <w:b/>
              </w:rPr>
              <w:t>Student Signature:</w:t>
            </w:r>
          </w:p>
          <w:p w14:paraId="33798853" w14:textId="77777777" w:rsidR="00832714" w:rsidRDefault="00832714" w:rsidP="00832714">
            <w:pPr>
              <w:jc w:val="both"/>
              <w:rPr>
                <w:b/>
              </w:rPr>
            </w:pPr>
          </w:p>
        </w:tc>
        <w:tc>
          <w:tcPr>
            <w:tcW w:w="5056" w:type="dxa"/>
            <w:gridSpan w:val="2"/>
            <w:tcBorders>
              <w:bottom w:val="single" w:sz="4" w:space="0" w:color="auto"/>
            </w:tcBorders>
          </w:tcPr>
          <w:p w14:paraId="586F954B" w14:textId="77777777" w:rsidR="00832714" w:rsidRDefault="00832714" w:rsidP="00832714">
            <w:pPr>
              <w:jc w:val="both"/>
              <w:rPr>
                <w:b/>
              </w:rPr>
            </w:pPr>
          </w:p>
        </w:tc>
        <w:tc>
          <w:tcPr>
            <w:tcW w:w="2012" w:type="dxa"/>
            <w:gridSpan w:val="2"/>
            <w:tcBorders>
              <w:bottom w:val="single" w:sz="4" w:space="0" w:color="auto"/>
            </w:tcBorders>
          </w:tcPr>
          <w:p w14:paraId="4BBF407A" w14:textId="77777777" w:rsidR="00832714" w:rsidRDefault="00832714" w:rsidP="00832714">
            <w:pPr>
              <w:jc w:val="both"/>
              <w:rPr>
                <w:b/>
              </w:rPr>
            </w:pPr>
          </w:p>
          <w:p w14:paraId="0319672F" w14:textId="77777777" w:rsidR="00832714" w:rsidRDefault="00832714" w:rsidP="00832714">
            <w:pPr>
              <w:jc w:val="both"/>
              <w:rPr>
                <w:b/>
              </w:rPr>
            </w:pPr>
            <w:r>
              <w:rPr>
                <w:b/>
              </w:rPr>
              <w:t>Date:</w:t>
            </w:r>
          </w:p>
        </w:tc>
        <w:tc>
          <w:tcPr>
            <w:tcW w:w="1884" w:type="dxa"/>
            <w:tcBorders>
              <w:bottom w:val="single" w:sz="4" w:space="0" w:color="auto"/>
            </w:tcBorders>
          </w:tcPr>
          <w:p w14:paraId="009827E8" w14:textId="77777777" w:rsidR="00832714" w:rsidRDefault="00832714" w:rsidP="00832714">
            <w:pPr>
              <w:jc w:val="both"/>
              <w:rPr>
                <w:b/>
              </w:rPr>
            </w:pPr>
          </w:p>
        </w:tc>
        <w:tc>
          <w:tcPr>
            <w:tcW w:w="1967" w:type="dxa"/>
            <w:tcBorders>
              <w:bottom w:val="single" w:sz="4" w:space="0" w:color="auto"/>
            </w:tcBorders>
          </w:tcPr>
          <w:p w14:paraId="683F9ABD" w14:textId="77777777" w:rsidR="00832714" w:rsidRDefault="00832714" w:rsidP="00832714">
            <w:pPr>
              <w:jc w:val="both"/>
              <w:rPr>
                <w:b/>
              </w:rPr>
            </w:pPr>
          </w:p>
        </w:tc>
        <w:tc>
          <w:tcPr>
            <w:tcW w:w="1960" w:type="dxa"/>
            <w:tcBorders>
              <w:bottom w:val="single" w:sz="4" w:space="0" w:color="auto"/>
            </w:tcBorders>
          </w:tcPr>
          <w:p w14:paraId="6B2042FB" w14:textId="77777777" w:rsidR="00832714" w:rsidRDefault="00832714" w:rsidP="00832714">
            <w:pPr>
              <w:jc w:val="both"/>
              <w:rPr>
                <w:b/>
              </w:rPr>
            </w:pPr>
          </w:p>
        </w:tc>
      </w:tr>
      <w:tr w:rsidR="00832714" w14:paraId="40BAD554" w14:textId="77777777" w:rsidTr="00832714">
        <w:trPr>
          <w:trHeight w:val="880"/>
        </w:trPr>
        <w:tc>
          <w:tcPr>
            <w:tcW w:w="15420" w:type="dxa"/>
            <w:gridSpan w:val="8"/>
            <w:tcBorders>
              <w:top w:val="single" w:sz="4" w:space="0" w:color="auto"/>
              <w:left w:val="nil"/>
              <w:bottom w:val="nil"/>
              <w:right w:val="nil"/>
            </w:tcBorders>
          </w:tcPr>
          <w:p w14:paraId="2967B379" w14:textId="77777777" w:rsidR="00832714" w:rsidRDefault="00832714" w:rsidP="00832714">
            <w:pPr>
              <w:jc w:val="both"/>
              <w:rPr>
                <w:b/>
              </w:rPr>
            </w:pPr>
          </w:p>
          <w:p w14:paraId="0A5CE474" w14:textId="77777777" w:rsidR="00832714" w:rsidRDefault="00832714" w:rsidP="00832714">
            <w:pPr>
              <w:jc w:val="both"/>
              <w:rPr>
                <w:b/>
              </w:rPr>
            </w:pPr>
            <w:r>
              <w:rPr>
                <w:b/>
              </w:rPr>
              <w:t xml:space="preserve">This application must be submitted (with copies of relevant evidence) to your VET course teacher.  You will be notified of the status of your application.  If you are not satisfied with the </w:t>
            </w:r>
            <w:proofErr w:type="gramStart"/>
            <w:r>
              <w:rPr>
                <w:b/>
              </w:rPr>
              <w:t>result</w:t>
            </w:r>
            <w:proofErr w:type="gramEnd"/>
            <w:r>
              <w:rPr>
                <w:b/>
              </w:rPr>
              <w:t xml:space="preserve"> you may follow complaints procedures to appeal the decision.</w:t>
            </w:r>
          </w:p>
          <w:p w14:paraId="28B4F229" w14:textId="77777777" w:rsidR="00832714" w:rsidRDefault="00832714" w:rsidP="00832714">
            <w:pPr>
              <w:jc w:val="both"/>
              <w:rPr>
                <w:b/>
              </w:rPr>
            </w:pPr>
          </w:p>
        </w:tc>
      </w:tr>
    </w:tbl>
    <w:p w14:paraId="5A96C776" w14:textId="77777777" w:rsidR="00832714" w:rsidRPr="00832714" w:rsidRDefault="00832714" w:rsidP="00832714">
      <w:pPr>
        <w:pStyle w:val="Heading1"/>
        <w:rPr>
          <w:i/>
        </w:rPr>
      </w:pPr>
      <w:bookmarkStart w:id="82" w:name="_Toc25058743"/>
      <w:r w:rsidRPr="00816FA0">
        <w:rPr>
          <w:color w:val="404040" w:themeColor="text1" w:themeTint="BF"/>
        </w:rPr>
        <w:t>APPENDIX 4    RPL APPLICATION REGISTER</w:t>
      </w:r>
      <w:bookmarkEnd w:id="82"/>
      <w:r>
        <w:br w:type="page"/>
      </w:r>
    </w:p>
    <w:p w14:paraId="656EF2CD" w14:textId="77777777" w:rsidR="00832714" w:rsidRPr="00816FA0" w:rsidRDefault="00832714" w:rsidP="005C24F4">
      <w:pPr>
        <w:pStyle w:val="Heading1"/>
        <w:rPr>
          <w:color w:val="404040" w:themeColor="text1" w:themeTint="BF"/>
        </w:rPr>
      </w:pPr>
      <w:bookmarkStart w:id="83" w:name="_Toc25058744"/>
      <w:r w:rsidRPr="00816FA0">
        <w:rPr>
          <w:color w:val="404040" w:themeColor="text1" w:themeTint="BF"/>
        </w:rPr>
        <w:lastRenderedPageBreak/>
        <w:t>APPENDIX 5    RPL APPLICATION REGISTER</w:t>
      </w:r>
      <w:bookmarkEnd w:id="81"/>
      <w:bookmarkEnd w:id="83"/>
    </w:p>
    <w:tbl>
      <w:tblPr>
        <w:tblStyle w:val="TableGrid"/>
        <w:tblpPr w:leftFromText="180" w:rightFromText="180" w:vertAnchor="page" w:horzAnchor="margin" w:tblpY="1876"/>
        <w:tblW w:w="0" w:type="auto"/>
        <w:tblLook w:val="04A0" w:firstRow="1" w:lastRow="0" w:firstColumn="1" w:lastColumn="0" w:noHBand="0" w:noVBand="1"/>
      </w:tblPr>
      <w:tblGrid>
        <w:gridCol w:w="662"/>
        <w:gridCol w:w="1837"/>
        <w:gridCol w:w="3230"/>
        <w:gridCol w:w="1008"/>
        <w:gridCol w:w="838"/>
        <w:gridCol w:w="243"/>
        <w:gridCol w:w="1273"/>
        <w:gridCol w:w="1726"/>
        <w:gridCol w:w="1911"/>
        <w:gridCol w:w="990"/>
        <w:gridCol w:w="983"/>
        <w:gridCol w:w="935"/>
      </w:tblGrid>
      <w:tr w:rsidR="00832714" w14:paraId="5F554505" w14:textId="77777777" w:rsidTr="00832714">
        <w:trPr>
          <w:trHeight w:val="773"/>
        </w:trPr>
        <w:tc>
          <w:tcPr>
            <w:tcW w:w="7818" w:type="dxa"/>
            <w:gridSpan w:val="6"/>
            <w:tcBorders>
              <w:top w:val="nil"/>
              <w:left w:val="nil"/>
              <w:right w:val="nil"/>
            </w:tcBorders>
          </w:tcPr>
          <w:p w14:paraId="6C6582C1" w14:textId="77777777" w:rsidR="00832714" w:rsidRDefault="00832714" w:rsidP="00832714">
            <w:pPr>
              <w:jc w:val="center"/>
              <w:rPr>
                <w:b/>
                <w:sz w:val="24"/>
              </w:rPr>
            </w:pPr>
            <w:r>
              <w:rPr>
                <w:b/>
                <w:noProof/>
              </w:rPr>
              <w:drawing>
                <wp:anchor distT="0" distB="0" distL="114300" distR="114300" simplePos="0" relativeHeight="251667456" behindDoc="0" locked="0" layoutInCell="1" allowOverlap="1" wp14:anchorId="4C4F8EE8" wp14:editId="232A3A4E">
                  <wp:simplePos x="0" y="0"/>
                  <wp:positionH relativeFrom="column">
                    <wp:posOffset>-1270</wp:posOffset>
                  </wp:positionH>
                  <wp:positionV relativeFrom="paragraph">
                    <wp:posOffset>111922</wp:posOffset>
                  </wp:positionV>
                  <wp:extent cx="504825" cy="42037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HS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4825" cy="420370"/>
                          </a:xfrm>
                          <a:prstGeom prst="rect">
                            <a:avLst/>
                          </a:prstGeom>
                        </pic:spPr>
                      </pic:pic>
                    </a:graphicData>
                  </a:graphic>
                  <wp14:sizeRelH relativeFrom="page">
                    <wp14:pctWidth>0</wp14:pctWidth>
                  </wp14:sizeRelH>
                  <wp14:sizeRelV relativeFrom="page">
                    <wp14:pctHeight>0</wp14:pctHeight>
                  </wp14:sizeRelV>
                </wp:anchor>
              </w:drawing>
            </w:r>
          </w:p>
          <w:p w14:paraId="0D560F9E" w14:textId="77777777" w:rsidR="00832714" w:rsidRDefault="00832714" w:rsidP="00832714">
            <w:pPr>
              <w:rPr>
                <w:b/>
                <w:sz w:val="24"/>
              </w:rPr>
            </w:pPr>
            <w:r>
              <w:rPr>
                <w:b/>
                <w:sz w:val="24"/>
              </w:rPr>
              <w:t xml:space="preserve">                   </w:t>
            </w:r>
            <w:r w:rsidRPr="00BA433F">
              <w:rPr>
                <w:b/>
                <w:sz w:val="24"/>
              </w:rPr>
              <w:t>Nanango State High School</w:t>
            </w:r>
          </w:p>
        </w:tc>
        <w:tc>
          <w:tcPr>
            <w:tcW w:w="7818" w:type="dxa"/>
            <w:gridSpan w:val="6"/>
            <w:tcBorders>
              <w:top w:val="nil"/>
              <w:left w:val="nil"/>
              <w:right w:val="nil"/>
            </w:tcBorders>
          </w:tcPr>
          <w:p w14:paraId="39A1CA49" w14:textId="77777777" w:rsidR="00832714" w:rsidRPr="00625457" w:rsidRDefault="00832714" w:rsidP="00832714">
            <w:pPr>
              <w:jc w:val="center"/>
              <w:rPr>
                <w:b/>
                <w:sz w:val="21"/>
              </w:rPr>
            </w:pPr>
          </w:p>
          <w:p w14:paraId="0EDA1A9B" w14:textId="77777777" w:rsidR="00832714" w:rsidRDefault="00832714" w:rsidP="00832714">
            <w:pPr>
              <w:jc w:val="center"/>
              <w:rPr>
                <w:b/>
                <w:sz w:val="28"/>
              </w:rPr>
            </w:pPr>
            <w:r>
              <w:rPr>
                <w:b/>
                <w:sz w:val="28"/>
              </w:rPr>
              <w:t xml:space="preserve">                                                                   RPL APPLICATION REGISTER</w:t>
            </w:r>
          </w:p>
          <w:p w14:paraId="603B55BE" w14:textId="77777777" w:rsidR="00832714" w:rsidRDefault="00832714" w:rsidP="00832714">
            <w:pPr>
              <w:jc w:val="center"/>
              <w:rPr>
                <w:b/>
                <w:noProof/>
                <w:lang w:eastAsia="zh-TW"/>
              </w:rPr>
            </w:pPr>
          </w:p>
        </w:tc>
      </w:tr>
      <w:tr w:rsidR="00832714" w14:paraId="51C6A559" w14:textId="77777777" w:rsidTr="00832714">
        <w:trPr>
          <w:trHeight w:val="772"/>
        </w:trPr>
        <w:tc>
          <w:tcPr>
            <w:tcW w:w="7818" w:type="dxa"/>
            <w:gridSpan w:val="6"/>
            <w:tcBorders>
              <w:top w:val="nil"/>
              <w:left w:val="nil"/>
              <w:right w:val="nil"/>
            </w:tcBorders>
          </w:tcPr>
          <w:p w14:paraId="6545B957" w14:textId="77777777" w:rsidR="00832714" w:rsidRDefault="00832714" w:rsidP="00832714">
            <w:pPr>
              <w:jc w:val="center"/>
              <w:rPr>
                <w:b/>
                <w:noProof/>
                <w:lang w:eastAsia="zh-TW"/>
              </w:rPr>
            </w:pPr>
          </w:p>
        </w:tc>
        <w:tc>
          <w:tcPr>
            <w:tcW w:w="7818" w:type="dxa"/>
            <w:gridSpan w:val="6"/>
            <w:tcBorders>
              <w:top w:val="nil"/>
              <w:left w:val="nil"/>
              <w:right w:val="nil"/>
            </w:tcBorders>
          </w:tcPr>
          <w:p w14:paraId="3EE4275B" w14:textId="77777777" w:rsidR="00832714" w:rsidRDefault="00832714" w:rsidP="00832714">
            <w:pPr>
              <w:jc w:val="center"/>
              <w:rPr>
                <w:b/>
                <w:noProof/>
                <w:lang w:eastAsia="zh-TW"/>
              </w:rPr>
            </w:pPr>
          </w:p>
        </w:tc>
      </w:tr>
      <w:tr w:rsidR="00832714" w14:paraId="1FF1A0AD" w14:textId="77777777" w:rsidTr="00832714">
        <w:tc>
          <w:tcPr>
            <w:tcW w:w="662" w:type="dxa"/>
            <w:shd w:val="clear" w:color="auto" w:fill="BFBFBF" w:themeFill="background1" w:themeFillShade="BF"/>
            <w:vAlign w:val="center"/>
          </w:tcPr>
          <w:p w14:paraId="4CC238A0" w14:textId="77777777" w:rsidR="00832714" w:rsidRPr="00F0796C" w:rsidRDefault="00832714" w:rsidP="00832714">
            <w:pPr>
              <w:jc w:val="center"/>
              <w:rPr>
                <w:b/>
                <w:sz w:val="20"/>
              </w:rPr>
            </w:pPr>
            <w:r w:rsidRPr="00F0796C">
              <w:rPr>
                <w:b/>
                <w:sz w:val="20"/>
              </w:rPr>
              <w:t>App No</w:t>
            </w:r>
          </w:p>
          <w:p w14:paraId="52031E2D" w14:textId="77777777" w:rsidR="00832714" w:rsidRPr="00F0796C" w:rsidRDefault="00832714" w:rsidP="00832714">
            <w:pPr>
              <w:jc w:val="center"/>
              <w:rPr>
                <w:b/>
                <w:sz w:val="20"/>
              </w:rPr>
            </w:pPr>
          </w:p>
        </w:tc>
        <w:tc>
          <w:tcPr>
            <w:tcW w:w="1837" w:type="dxa"/>
            <w:shd w:val="clear" w:color="auto" w:fill="BFBFBF" w:themeFill="background1" w:themeFillShade="BF"/>
            <w:vAlign w:val="center"/>
          </w:tcPr>
          <w:p w14:paraId="5CA98C32" w14:textId="77777777" w:rsidR="00832714" w:rsidRPr="00F0796C" w:rsidRDefault="00832714" w:rsidP="00832714">
            <w:pPr>
              <w:jc w:val="center"/>
              <w:rPr>
                <w:b/>
                <w:sz w:val="20"/>
              </w:rPr>
            </w:pPr>
            <w:r w:rsidRPr="00F0796C">
              <w:rPr>
                <w:b/>
                <w:sz w:val="20"/>
              </w:rPr>
              <w:t>Date Application/Appeal Received</w:t>
            </w:r>
          </w:p>
        </w:tc>
        <w:tc>
          <w:tcPr>
            <w:tcW w:w="3230" w:type="dxa"/>
            <w:shd w:val="clear" w:color="auto" w:fill="BFBFBF" w:themeFill="background1" w:themeFillShade="BF"/>
            <w:vAlign w:val="center"/>
          </w:tcPr>
          <w:p w14:paraId="6F7450EC" w14:textId="77777777" w:rsidR="00832714" w:rsidRPr="00F0796C" w:rsidRDefault="00832714" w:rsidP="00832714">
            <w:pPr>
              <w:jc w:val="center"/>
              <w:rPr>
                <w:b/>
                <w:sz w:val="20"/>
              </w:rPr>
            </w:pPr>
            <w:r w:rsidRPr="00F0796C">
              <w:rPr>
                <w:b/>
                <w:sz w:val="20"/>
              </w:rPr>
              <w:t>Student Name</w:t>
            </w:r>
          </w:p>
        </w:tc>
        <w:tc>
          <w:tcPr>
            <w:tcW w:w="1008" w:type="dxa"/>
            <w:shd w:val="clear" w:color="auto" w:fill="BFBFBF" w:themeFill="background1" w:themeFillShade="BF"/>
            <w:vAlign w:val="center"/>
          </w:tcPr>
          <w:p w14:paraId="5C516A1D" w14:textId="77777777" w:rsidR="00832714" w:rsidRPr="00F0796C" w:rsidRDefault="00832714" w:rsidP="00832714">
            <w:pPr>
              <w:jc w:val="center"/>
              <w:rPr>
                <w:b/>
                <w:sz w:val="20"/>
              </w:rPr>
            </w:pPr>
            <w:r w:rsidRPr="00F0796C">
              <w:rPr>
                <w:b/>
                <w:sz w:val="20"/>
              </w:rPr>
              <w:t>LUI Number</w:t>
            </w:r>
          </w:p>
        </w:tc>
        <w:tc>
          <w:tcPr>
            <w:tcW w:w="838" w:type="dxa"/>
            <w:shd w:val="clear" w:color="auto" w:fill="BFBFBF" w:themeFill="background1" w:themeFillShade="BF"/>
            <w:vAlign w:val="center"/>
          </w:tcPr>
          <w:p w14:paraId="3A60C875" w14:textId="77777777" w:rsidR="00832714" w:rsidRPr="00F0796C" w:rsidRDefault="00832714" w:rsidP="00832714">
            <w:pPr>
              <w:jc w:val="center"/>
              <w:rPr>
                <w:b/>
                <w:sz w:val="20"/>
              </w:rPr>
            </w:pPr>
            <w:r w:rsidRPr="00F0796C">
              <w:rPr>
                <w:b/>
                <w:sz w:val="20"/>
              </w:rPr>
              <w:t>Year Level</w:t>
            </w:r>
          </w:p>
        </w:tc>
        <w:tc>
          <w:tcPr>
            <w:tcW w:w="1516" w:type="dxa"/>
            <w:gridSpan w:val="2"/>
            <w:shd w:val="clear" w:color="auto" w:fill="BFBFBF" w:themeFill="background1" w:themeFillShade="BF"/>
            <w:vAlign w:val="center"/>
          </w:tcPr>
          <w:p w14:paraId="2DF6F5E4" w14:textId="77777777" w:rsidR="00832714" w:rsidRPr="00F0796C" w:rsidRDefault="00832714" w:rsidP="00832714">
            <w:pPr>
              <w:jc w:val="center"/>
              <w:rPr>
                <w:b/>
                <w:sz w:val="20"/>
              </w:rPr>
            </w:pPr>
            <w:r w:rsidRPr="00F0796C">
              <w:rPr>
                <w:b/>
                <w:sz w:val="20"/>
              </w:rPr>
              <w:t>Teacher</w:t>
            </w:r>
          </w:p>
        </w:tc>
        <w:tc>
          <w:tcPr>
            <w:tcW w:w="1726" w:type="dxa"/>
            <w:shd w:val="clear" w:color="auto" w:fill="BFBFBF" w:themeFill="background1" w:themeFillShade="BF"/>
            <w:vAlign w:val="center"/>
          </w:tcPr>
          <w:p w14:paraId="7643E6F2" w14:textId="77777777" w:rsidR="00832714" w:rsidRPr="00F0796C" w:rsidRDefault="00832714" w:rsidP="00832714">
            <w:pPr>
              <w:jc w:val="center"/>
              <w:rPr>
                <w:b/>
                <w:sz w:val="20"/>
              </w:rPr>
            </w:pPr>
            <w:r w:rsidRPr="00F0796C">
              <w:rPr>
                <w:b/>
                <w:sz w:val="20"/>
              </w:rPr>
              <w:t>Certificate</w:t>
            </w:r>
          </w:p>
        </w:tc>
        <w:tc>
          <w:tcPr>
            <w:tcW w:w="1911" w:type="dxa"/>
            <w:shd w:val="clear" w:color="auto" w:fill="BFBFBF" w:themeFill="background1" w:themeFillShade="BF"/>
            <w:vAlign w:val="center"/>
          </w:tcPr>
          <w:p w14:paraId="25FFB7D2" w14:textId="77777777" w:rsidR="00832714" w:rsidRPr="00F0796C" w:rsidRDefault="00832714" w:rsidP="00832714">
            <w:pPr>
              <w:jc w:val="center"/>
              <w:rPr>
                <w:b/>
                <w:sz w:val="20"/>
              </w:rPr>
            </w:pPr>
            <w:r>
              <w:rPr>
                <w:b/>
                <w:sz w:val="20"/>
              </w:rPr>
              <w:t>Unit/Competencies</w:t>
            </w:r>
          </w:p>
        </w:tc>
        <w:tc>
          <w:tcPr>
            <w:tcW w:w="990" w:type="dxa"/>
            <w:shd w:val="clear" w:color="auto" w:fill="BFBFBF" w:themeFill="background1" w:themeFillShade="BF"/>
            <w:vAlign w:val="center"/>
          </w:tcPr>
          <w:p w14:paraId="5E3BA7F6" w14:textId="77777777" w:rsidR="00832714" w:rsidRDefault="00832714" w:rsidP="00832714">
            <w:pPr>
              <w:jc w:val="center"/>
              <w:rPr>
                <w:b/>
                <w:sz w:val="20"/>
              </w:rPr>
            </w:pPr>
            <w:r>
              <w:rPr>
                <w:b/>
                <w:sz w:val="20"/>
              </w:rPr>
              <w:t>Evidence Provided</w:t>
            </w:r>
          </w:p>
        </w:tc>
        <w:tc>
          <w:tcPr>
            <w:tcW w:w="983" w:type="dxa"/>
            <w:shd w:val="clear" w:color="auto" w:fill="BFBFBF" w:themeFill="background1" w:themeFillShade="BF"/>
            <w:vAlign w:val="center"/>
          </w:tcPr>
          <w:p w14:paraId="31A77CCF" w14:textId="77777777" w:rsidR="00832714" w:rsidRDefault="00832714" w:rsidP="00832714">
            <w:pPr>
              <w:jc w:val="center"/>
              <w:rPr>
                <w:b/>
                <w:sz w:val="20"/>
              </w:rPr>
            </w:pPr>
            <w:r>
              <w:rPr>
                <w:b/>
                <w:sz w:val="20"/>
              </w:rPr>
              <w:t>Outcome (C/NYC)</w:t>
            </w:r>
          </w:p>
        </w:tc>
        <w:tc>
          <w:tcPr>
            <w:tcW w:w="935" w:type="dxa"/>
            <w:shd w:val="clear" w:color="auto" w:fill="BFBFBF" w:themeFill="background1" w:themeFillShade="BF"/>
            <w:vAlign w:val="center"/>
          </w:tcPr>
          <w:p w14:paraId="016BCF05" w14:textId="77777777" w:rsidR="00832714" w:rsidRDefault="00832714" w:rsidP="00832714">
            <w:pPr>
              <w:jc w:val="center"/>
              <w:rPr>
                <w:b/>
                <w:sz w:val="20"/>
              </w:rPr>
            </w:pPr>
            <w:r>
              <w:rPr>
                <w:b/>
                <w:sz w:val="20"/>
              </w:rPr>
              <w:t>Date advised data capture</w:t>
            </w:r>
          </w:p>
        </w:tc>
      </w:tr>
      <w:tr w:rsidR="00832714" w14:paraId="67E18030" w14:textId="77777777" w:rsidTr="00832714">
        <w:tc>
          <w:tcPr>
            <w:tcW w:w="662" w:type="dxa"/>
            <w:shd w:val="clear" w:color="auto" w:fill="F2F2F2" w:themeFill="background1" w:themeFillShade="F2"/>
          </w:tcPr>
          <w:p w14:paraId="13ADC69F" w14:textId="77777777" w:rsidR="00832714" w:rsidRDefault="00832714" w:rsidP="00832714">
            <w:pPr>
              <w:jc w:val="both"/>
              <w:rPr>
                <w:b/>
              </w:rPr>
            </w:pPr>
          </w:p>
          <w:p w14:paraId="0CA98277" w14:textId="77777777" w:rsidR="00832714" w:rsidRDefault="00832714" w:rsidP="00832714">
            <w:pPr>
              <w:jc w:val="both"/>
              <w:rPr>
                <w:b/>
              </w:rPr>
            </w:pPr>
          </w:p>
        </w:tc>
        <w:tc>
          <w:tcPr>
            <w:tcW w:w="1837" w:type="dxa"/>
            <w:shd w:val="clear" w:color="auto" w:fill="F2F2F2" w:themeFill="background1" w:themeFillShade="F2"/>
          </w:tcPr>
          <w:p w14:paraId="5DFED001" w14:textId="77777777" w:rsidR="00832714" w:rsidRPr="005A6502" w:rsidRDefault="00832714" w:rsidP="00832714">
            <w:pPr>
              <w:jc w:val="both"/>
              <w:rPr>
                <w:b/>
                <w:i/>
                <w:sz w:val="16"/>
              </w:rPr>
            </w:pPr>
            <w:proofErr w:type="spellStart"/>
            <w:r w:rsidRPr="005A6502">
              <w:rPr>
                <w:b/>
                <w:i/>
                <w:sz w:val="16"/>
              </w:rPr>
              <w:t>Eg.</w:t>
            </w:r>
            <w:proofErr w:type="spellEnd"/>
            <w:r w:rsidRPr="005A6502">
              <w:rPr>
                <w:b/>
                <w:i/>
                <w:sz w:val="16"/>
              </w:rPr>
              <w:t xml:space="preserve"> 10/10/2011</w:t>
            </w:r>
          </w:p>
        </w:tc>
        <w:tc>
          <w:tcPr>
            <w:tcW w:w="3230" w:type="dxa"/>
            <w:shd w:val="clear" w:color="auto" w:fill="F2F2F2" w:themeFill="background1" w:themeFillShade="F2"/>
          </w:tcPr>
          <w:p w14:paraId="137EA479" w14:textId="77777777" w:rsidR="00832714" w:rsidRPr="005A6502" w:rsidRDefault="00832714" w:rsidP="00832714">
            <w:pPr>
              <w:jc w:val="both"/>
              <w:rPr>
                <w:b/>
                <w:i/>
                <w:sz w:val="16"/>
              </w:rPr>
            </w:pPr>
            <w:r w:rsidRPr="005A6502">
              <w:rPr>
                <w:b/>
                <w:i/>
                <w:sz w:val="16"/>
              </w:rPr>
              <w:t xml:space="preserve">Damien Smith </w:t>
            </w:r>
          </w:p>
        </w:tc>
        <w:tc>
          <w:tcPr>
            <w:tcW w:w="1008" w:type="dxa"/>
            <w:shd w:val="clear" w:color="auto" w:fill="F2F2F2" w:themeFill="background1" w:themeFillShade="F2"/>
          </w:tcPr>
          <w:p w14:paraId="7C78798A" w14:textId="77777777" w:rsidR="00832714" w:rsidRPr="005A6502" w:rsidRDefault="00832714" w:rsidP="00832714">
            <w:pPr>
              <w:jc w:val="both"/>
              <w:rPr>
                <w:b/>
                <w:i/>
                <w:sz w:val="16"/>
              </w:rPr>
            </w:pPr>
            <w:r w:rsidRPr="005A6502">
              <w:rPr>
                <w:b/>
                <w:i/>
                <w:sz w:val="16"/>
              </w:rPr>
              <w:t>000111111</w:t>
            </w:r>
          </w:p>
        </w:tc>
        <w:tc>
          <w:tcPr>
            <w:tcW w:w="838" w:type="dxa"/>
            <w:shd w:val="clear" w:color="auto" w:fill="F2F2F2" w:themeFill="background1" w:themeFillShade="F2"/>
          </w:tcPr>
          <w:p w14:paraId="34DB9D31" w14:textId="77777777" w:rsidR="00832714" w:rsidRPr="005A6502" w:rsidRDefault="00832714" w:rsidP="00832714">
            <w:pPr>
              <w:jc w:val="both"/>
              <w:rPr>
                <w:b/>
                <w:i/>
                <w:sz w:val="16"/>
              </w:rPr>
            </w:pPr>
            <w:r w:rsidRPr="005A6502">
              <w:rPr>
                <w:b/>
                <w:i/>
                <w:sz w:val="16"/>
              </w:rPr>
              <w:t>11</w:t>
            </w:r>
          </w:p>
        </w:tc>
        <w:tc>
          <w:tcPr>
            <w:tcW w:w="1516" w:type="dxa"/>
            <w:gridSpan w:val="2"/>
            <w:shd w:val="clear" w:color="auto" w:fill="F2F2F2" w:themeFill="background1" w:themeFillShade="F2"/>
          </w:tcPr>
          <w:p w14:paraId="682A3697" w14:textId="77777777" w:rsidR="00832714" w:rsidRPr="005A6502" w:rsidRDefault="00832714" w:rsidP="00832714">
            <w:pPr>
              <w:jc w:val="both"/>
              <w:rPr>
                <w:b/>
                <w:i/>
                <w:sz w:val="16"/>
              </w:rPr>
            </w:pPr>
            <w:r w:rsidRPr="005A6502">
              <w:rPr>
                <w:b/>
                <w:i/>
                <w:sz w:val="16"/>
              </w:rPr>
              <w:t>Gordon Much</w:t>
            </w:r>
          </w:p>
        </w:tc>
        <w:tc>
          <w:tcPr>
            <w:tcW w:w="1726" w:type="dxa"/>
            <w:shd w:val="clear" w:color="auto" w:fill="F2F2F2" w:themeFill="background1" w:themeFillShade="F2"/>
          </w:tcPr>
          <w:p w14:paraId="367D3E3C" w14:textId="77777777" w:rsidR="00832714" w:rsidRPr="005A6502" w:rsidRDefault="00832714" w:rsidP="00832714">
            <w:pPr>
              <w:rPr>
                <w:b/>
                <w:i/>
                <w:sz w:val="16"/>
              </w:rPr>
            </w:pPr>
            <w:r w:rsidRPr="005A6502">
              <w:rPr>
                <w:b/>
                <w:i/>
                <w:sz w:val="16"/>
              </w:rPr>
              <w:t xml:space="preserve">LMF10102 </w:t>
            </w:r>
            <w:proofErr w:type="gramStart"/>
            <w:r w:rsidRPr="005A6502">
              <w:rPr>
                <w:b/>
                <w:i/>
                <w:sz w:val="16"/>
              </w:rPr>
              <w:t>-  Certificate</w:t>
            </w:r>
            <w:proofErr w:type="gramEnd"/>
            <w:r w:rsidRPr="005A6502">
              <w:rPr>
                <w:b/>
                <w:i/>
                <w:sz w:val="16"/>
              </w:rPr>
              <w:t xml:space="preserve"> in Furnishing</w:t>
            </w:r>
          </w:p>
        </w:tc>
        <w:tc>
          <w:tcPr>
            <w:tcW w:w="1911" w:type="dxa"/>
            <w:shd w:val="clear" w:color="auto" w:fill="F2F2F2" w:themeFill="background1" w:themeFillShade="F2"/>
          </w:tcPr>
          <w:p w14:paraId="7DC9558A" w14:textId="77777777" w:rsidR="00832714" w:rsidRPr="005A6502" w:rsidRDefault="00832714" w:rsidP="00832714">
            <w:pPr>
              <w:jc w:val="both"/>
              <w:rPr>
                <w:b/>
                <w:i/>
                <w:sz w:val="16"/>
              </w:rPr>
            </w:pPr>
            <w:r w:rsidRPr="005A6502">
              <w:rPr>
                <w:b/>
                <w:i/>
                <w:sz w:val="16"/>
              </w:rPr>
              <w:t xml:space="preserve">LMFCR0001A </w:t>
            </w:r>
            <w:proofErr w:type="gramStart"/>
            <w:r w:rsidRPr="005A6502">
              <w:rPr>
                <w:b/>
                <w:i/>
                <w:sz w:val="16"/>
              </w:rPr>
              <w:t>-  Follow</w:t>
            </w:r>
            <w:proofErr w:type="gramEnd"/>
            <w:r w:rsidRPr="005A6502">
              <w:rPr>
                <w:b/>
                <w:i/>
                <w:sz w:val="16"/>
              </w:rPr>
              <w:t xml:space="preserve"> safe working policies and practices </w:t>
            </w:r>
          </w:p>
          <w:p w14:paraId="2FE395DB" w14:textId="77777777" w:rsidR="00832714" w:rsidRPr="005A6502" w:rsidRDefault="00832714" w:rsidP="00832714">
            <w:pPr>
              <w:jc w:val="both"/>
              <w:rPr>
                <w:b/>
                <w:i/>
                <w:sz w:val="16"/>
              </w:rPr>
            </w:pPr>
            <w:r w:rsidRPr="005A6502">
              <w:rPr>
                <w:b/>
                <w:i/>
                <w:sz w:val="16"/>
              </w:rPr>
              <w:t>LMFCR0002A- Communicate in the workplace</w:t>
            </w:r>
          </w:p>
        </w:tc>
        <w:tc>
          <w:tcPr>
            <w:tcW w:w="990" w:type="dxa"/>
            <w:shd w:val="clear" w:color="auto" w:fill="F2F2F2" w:themeFill="background1" w:themeFillShade="F2"/>
          </w:tcPr>
          <w:p w14:paraId="48F8BCD0" w14:textId="77777777" w:rsidR="00832714" w:rsidRDefault="00832714" w:rsidP="00832714">
            <w:pPr>
              <w:jc w:val="both"/>
              <w:rPr>
                <w:b/>
                <w:i/>
                <w:sz w:val="18"/>
              </w:rPr>
            </w:pPr>
            <w:r>
              <w:rPr>
                <w:b/>
                <w:i/>
                <w:sz w:val="18"/>
              </w:rPr>
              <w:t>Yes</w:t>
            </w:r>
          </w:p>
          <w:p w14:paraId="097051A1" w14:textId="77777777" w:rsidR="00832714" w:rsidRDefault="00832714" w:rsidP="00832714">
            <w:pPr>
              <w:jc w:val="both"/>
              <w:rPr>
                <w:b/>
                <w:i/>
                <w:sz w:val="18"/>
              </w:rPr>
            </w:pPr>
          </w:p>
          <w:p w14:paraId="34F84DB4" w14:textId="77777777" w:rsidR="00832714" w:rsidRDefault="00832714" w:rsidP="00832714">
            <w:pPr>
              <w:jc w:val="both"/>
              <w:rPr>
                <w:b/>
                <w:i/>
                <w:sz w:val="18"/>
              </w:rPr>
            </w:pPr>
          </w:p>
          <w:p w14:paraId="34C9BF6B" w14:textId="77777777" w:rsidR="00832714" w:rsidRPr="005A6502" w:rsidRDefault="00832714" w:rsidP="00832714">
            <w:pPr>
              <w:jc w:val="both"/>
              <w:rPr>
                <w:b/>
                <w:i/>
                <w:sz w:val="18"/>
              </w:rPr>
            </w:pPr>
            <w:r>
              <w:rPr>
                <w:b/>
                <w:i/>
                <w:sz w:val="18"/>
              </w:rPr>
              <w:t>Yes</w:t>
            </w:r>
          </w:p>
        </w:tc>
        <w:tc>
          <w:tcPr>
            <w:tcW w:w="983" w:type="dxa"/>
            <w:shd w:val="clear" w:color="auto" w:fill="F2F2F2" w:themeFill="background1" w:themeFillShade="F2"/>
          </w:tcPr>
          <w:p w14:paraId="3AC13B39" w14:textId="77777777" w:rsidR="00832714" w:rsidRDefault="00832714" w:rsidP="00832714">
            <w:pPr>
              <w:jc w:val="both"/>
              <w:rPr>
                <w:b/>
                <w:i/>
                <w:sz w:val="18"/>
              </w:rPr>
            </w:pPr>
            <w:r>
              <w:rPr>
                <w:b/>
                <w:i/>
                <w:sz w:val="18"/>
              </w:rPr>
              <w:t>C</w:t>
            </w:r>
          </w:p>
          <w:p w14:paraId="2209BAE6" w14:textId="77777777" w:rsidR="00832714" w:rsidRDefault="00832714" w:rsidP="00832714">
            <w:pPr>
              <w:jc w:val="both"/>
              <w:rPr>
                <w:b/>
                <w:i/>
                <w:sz w:val="18"/>
              </w:rPr>
            </w:pPr>
          </w:p>
          <w:p w14:paraId="6A53BE14" w14:textId="77777777" w:rsidR="00832714" w:rsidRDefault="00832714" w:rsidP="00832714">
            <w:pPr>
              <w:jc w:val="both"/>
              <w:rPr>
                <w:b/>
                <w:i/>
                <w:sz w:val="18"/>
              </w:rPr>
            </w:pPr>
          </w:p>
          <w:p w14:paraId="29AFEBC5" w14:textId="77777777" w:rsidR="00832714" w:rsidRPr="005A6502" w:rsidRDefault="00832714" w:rsidP="00832714">
            <w:pPr>
              <w:jc w:val="both"/>
              <w:rPr>
                <w:b/>
                <w:i/>
                <w:sz w:val="18"/>
              </w:rPr>
            </w:pPr>
            <w:r>
              <w:rPr>
                <w:b/>
                <w:i/>
                <w:sz w:val="18"/>
              </w:rPr>
              <w:t>C</w:t>
            </w:r>
          </w:p>
        </w:tc>
        <w:tc>
          <w:tcPr>
            <w:tcW w:w="935" w:type="dxa"/>
            <w:shd w:val="clear" w:color="auto" w:fill="F2F2F2" w:themeFill="background1" w:themeFillShade="F2"/>
          </w:tcPr>
          <w:p w14:paraId="5CF4AA9F" w14:textId="77777777" w:rsidR="00832714" w:rsidRDefault="00832714" w:rsidP="00832714">
            <w:pPr>
              <w:jc w:val="both"/>
              <w:rPr>
                <w:b/>
                <w:i/>
                <w:sz w:val="18"/>
              </w:rPr>
            </w:pPr>
            <w:r>
              <w:rPr>
                <w:b/>
                <w:i/>
                <w:sz w:val="18"/>
              </w:rPr>
              <w:t>10/10/11</w:t>
            </w:r>
          </w:p>
          <w:p w14:paraId="31428F99" w14:textId="77777777" w:rsidR="00832714" w:rsidRDefault="00832714" w:rsidP="00832714">
            <w:pPr>
              <w:jc w:val="both"/>
              <w:rPr>
                <w:b/>
                <w:i/>
                <w:sz w:val="18"/>
              </w:rPr>
            </w:pPr>
          </w:p>
          <w:p w14:paraId="618BA165" w14:textId="77777777" w:rsidR="00832714" w:rsidRDefault="00832714" w:rsidP="00832714">
            <w:pPr>
              <w:jc w:val="both"/>
              <w:rPr>
                <w:b/>
                <w:i/>
                <w:sz w:val="18"/>
              </w:rPr>
            </w:pPr>
          </w:p>
          <w:p w14:paraId="44BB7E1A" w14:textId="77777777" w:rsidR="00832714" w:rsidRPr="005A6502" w:rsidRDefault="00832714" w:rsidP="00832714">
            <w:pPr>
              <w:jc w:val="both"/>
              <w:rPr>
                <w:b/>
                <w:i/>
                <w:sz w:val="18"/>
              </w:rPr>
            </w:pPr>
            <w:r>
              <w:rPr>
                <w:b/>
                <w:i/>
                <w:sz w:val="18"/>
              </w:rPr>
              <w:t>10/10/11</w:t>
            </w:r>
          </w:p>
        </w:tc>
      </w:tr>
      <w:tr w:rsidR="00832714" w14:paraId="047B0C4A" w14:textId="77777777" w:rsidTr="00832714">
        <w:tc>
          <w:tcPr>
            <w:tcW w:w="662" w:type="dxa"/>
            <w:vAlign w:val="bottom"/>
          </w:tcPr>
          <w:p w14:paraId="50FF9BFC" w14:textId="77777777" w:rsidR="00832714" w:rsidRDefault="00832714" w:rsidP="00832714">
            <w:pPr>
              <w:rPr>
                <w:b/>
              </w:rPr>
            </w:pPr>
            <w:r>
              <w:rPr>
                <w:b/>
              </w:rPr>
              <w:t>001</w:t>
            </w:r>
          </w:p>
        </w:tc>
        <w:tc>
          <w:tcPr>
            <w:tcW w:w="1837" w:type="dxa"/>
          </w:tcPr>
          <w:p w14:paraId="790FF79F" w14:textId="77777777" w:rsidR="00832714" w:rsidRDefault="00832714" w:rsidP="00832714">
            <w:pPr>
              <w:jc w:val="both"/>
              <w:rPr>
                <w:b/>
              </w:rPr>
            </w:pPr>
          </w:p>
        </w:tc>
        <w:tc>
          <w:tcPr>
            <w:tcW w:w="3230" w:type="dxa"/>
          </w:tcPr>
          <w:p w14:paraId="749B903C" w14:textId="77777777" w:rsidR="00832714" w:rsidRDefault="00832714" w:rsidP="00832714">
            <w:pPr>
              <w:jc w:val="both"/>
              <w:rPr>
                <w:b/>
              </w:rPr>
            </w:pPr>
          </w:p>
        </w:tc>
        <w:tc>
          <w:tcPr>
            <w:tcW w:w="1008" w:type="dxa"/>
          </w:tcPr>
          <w:p w14:paraId="0EF94935" w14:textId="77777777" w:rsidR="00832714" w:rsidRDefault="00832714" w:rsidP="00832714">
            <w:pPr>
              <w:jc w:val="both"/>
              <w:rPr>
                <w:b/>
              </w:rPr>
            </w:pPr>
          </w:p>
        </w:tc>
        <w:tc>
          <w:tcPr>
            <w:tcW w:w="838" w:type="dxa"/>
          </w:tcPr>
          <w:p w14:paraId="0C7A3007" w14:textId="77777777" w:rsidR="00832714" w:rsidRDefault="00832714" w:rsidP="00832714">
            <w:pPr>
              <w:jc w:val="both"/>
              <w:rPr>
                <w:b/>
              </w:rPr>
            </w:pPr>
          </w:p>
        </w:tc>
        <w:tc>
          <w:tcPr>
            <w:tcW w:w="1516" w:type="dxa"/>
            <w:gridSpan w:val="2"/>
          </w:tcPr>
          <w:p w14:paraId="469131BE" w14:textId="77777777" w:rsidR="00832714" w:rsidRDefault="00832714" w:rsidP="00832714">
            <w:pPr>
              <w:jc w:val="both"/>
              <w:rPr>
                <w:b/>
              </w:rPr>
            </w:pPr>
          </w:p>
        </w:tc>
        <w:tc>
          <w:tcPr>
            <w:tcW w:w="1726" w:type="dxa"/>
          </w:tcPr>
          <w:p w14:paraId="4B2E1E83" w14:textId="77777777" w:rsidR="00832714" w:rsidRDefault="00832714" w:rsidP="00832714">
            <w:pPr>
              <w:jc w:val="both"/>
              <w:rPr>
                <w:b/>
              </w:rPr>
            </w:pPr>
          </w:p>
        </w:tc>
        <w:tc>
          <w:tcPr>
            <w:tcW w:w="1911" w:type="dxa"/>
          </w:tcPr>
          <w:p w14:paraId="43557549" w14:textId="77777777" w:rsidR="00832714" w:rsidRDefault="00832714" w:rsidP="00832714">
            <w:pPr>
              <w:jc w:val="both"/>
              <w:rPr>
                <w:b/>
              </w:rPr>
            </w:pPr>
          </w:p>
        </w:tc>
        <w:tc>
          <w:tcPr>
            <w:tcW w:w="990" w:type="dxa"/>
          </w:tcPr>
          <w:p w14:paraId="4081485D" w14:textId="77777777" w:rsidR="00832714" w:rsidRDefault="00832714" w:rsidP="00832714">
            <w:pPr>
              <w:jc w:val="both"/>
              <w:rPr>
                <w:b/>
              </w:rPr>
            </w:pPr>
          </w:p>
        </w:tc>
        <w:tc>
          <w:tcPr>
            <w:tcW w:w="983" w:type="dxa"/>
          </w:tcPr>
          <w:p w14:paraId="3AC1DF44" w14:textId="77777777" w:rsidR="00832714" w:rsidRDefault="00832714" w:rsidP="00832714">
            <w:pPr>
              <w:jc w:val="both"/>
              <w:rPr>
                <w:b/>
              </w:rPr>
            </w:pPr>
          </w:p>
        </w:tc>
        <w:tc>
          <w:tcPr>
            <w:tcW w:w="935" w:type="dxa"/>
          </w:tcPr>
          <w:p w14:paraId="3A9F187B" w14:textId="77777777" w:rsidR="00832714" w:rsidRDefault="00832714" w:rsidP="00832714">
            <w:pPr>
              <w:jc w:val="both"/>
              <w:rPr>
                <w:b/>
              </w:rPr>
            </w:pPr>
          </w:p>
        </w:tc>
      </w:tr>
      <w:tr w:rsidR="00832714" w14:paraId="50C5A363" w14:textId="77777777" w:rsidTr="00832714">
        <w:tc>
          <w:tcPr>
            <w:tcW w:w="662" w:type="dxa"/>
            <w:vAlign w:val="bottom"/>
          </w:tcPr>
          <w:p w14:paraId="7F93320B" w14:textId="77777777" w:rsidR="00832714" w:rsidRDefault="00832714" w:rsidP="00832714">
            <w:pPr>
              <w:rPr>
                <w:b/>
              </w:rPr>
            </w:pPr>
            <w:r>
              <w:rPr>
                <w:b/>
              </w:rPr>
              <w:t>002</w:t>
            </w:r>
          </w:p>
        </w:tc>
        <w:tc>
          <w:tcPr>
            <w:tcW w:w="1837" w:type="dxa"/>
          </w:tcPr>
          <w:p w14:paraId="4CF3D4EB" w14:textId="77777777" w:rsidR="00832714" w:rsidRDefault="00832714" w:rsidP="00832714">
            <w:pPr>
              <w:jc w:val="both"/>
              <w:rPr>
                <w:b/>
              </w:rPr>
            </w:pPr>
          </w:p>
        </w:tc>
        <w:tc>
          <w:tcPr>
            <w:tcW w:w="3230" w:type="dxa"/>
          </w:tcPr>
          <w:p w14:paraId="413C1E34" w14:textId="77777777" w:rsidR="00832714" w:rsidRDefault="00832714" w:rsidP="00832714">
            <w:pPr>
              <w:jc w:val="both"/>
              <w:rPr>
                <w:b/>
              </w:rPr>
            </w:pPr>
          </w:p>
        </w:tc>
        <w:tc>
          <w:tcPr>
            <w:tcW w:w="1008" w:type="dxa"/>
          </w:tcPr>
          <w:p w14:paraId="3A5F7AC5" w14:textId="77777777" w:rsidR="00832714" w:rsidRDefault="00832714" w:rsidP="00832714">
            <w:pPr>
              <w:jc w:val="both"/>
              <w:rPr>
                <w:b/>
              </w:rPr>
            </w:pPr>
          </w:p>
        </w:tc>
        <w:tc>
          <w:tcPr>
            <w:tcW w:w="838" w:type="dxa"/>
          </w:tcPr>
          <w:p w14:paraId="7BF5B526" w14:textId="77777777" w:rsidR="00832714" w:rsidRDefault="00832714" w:rsidP="00832714">
            <w:pPr>
              <w:jc w:val="both"/>
              <w:rPr>
                <w:b/>
              </w:rPr>
            </w:pPr>
          </w:p>
        </w:tc>
        <w:tc>
          <w:tcPr>
            <w:tcW w:w="1516" w:type="dxa"/>
            <w:gridSpan w:val="2"/>
          </w:tcPr>
          <w:p w14:paraId="1C336DFD" w14:textId="77777777" w:rsidR="00832714" w:rsidRDefault="00832714" w:rsidP="00832714">
            <w:pPr>
              <w:jc w:val="both"/>
              <w:rPr>
                <w:b/>
              </w:rPr>
            </w:pPr>
          </w:p>
        </w:tc>
        <w:tc>
          <w:tcPr>
            <w:tcW w:w="1726" w:type="dxa"/>
          </w:tcPr>
          <w:p w14:paraId="7C0F4E0F" w14:textId="77777777" w:rsidR="00832714" w:rsidRDefault="00832714" w:rsidP="00832714">
            <w:pPr>
              <w:jc w:val="both"/>
              <w:rPr>
                <w:b/>
              </w:rPr>
            </w:pPr>
          </w:p>
        </w:tc>
        <w:tc>
          <w:tcPr>
            <w:tcW w:w="1911" w:type="dxa"/>
          </w:tcPr>
          <w:p w14:paraId="72329CC4" w14:textId="77777777" w:rsidR="00832714" w:rsidRDefault="00832714" w:rsidP="00832714">
            <w:pPr>
              <w:jc w:val="both"/>
              <w:rPr>
                <w:b/>
              </w:rPr>
            </w:pPr>
          </w:p>
        </w:tc>
        <w:tc>
          <w:tcPr>
            <w:tcW w:w="990" w:type="dxa"/>
          </w:tcPr>
          <w:p w14:paraId="1AB50D35" w14:textId="77777777" w:rsidR="00832714" w:rsidRDefault="00832714" w:rsidP="00832714">
            <w:pPr>
              <w:jc w:val="both"/>
              <w:rPr>
                <w:b/>
              </w:rPr>
            </w:pPr>
          </w:p>
        </w:tc>
        <w:tc>
          <w:tcPr>
            <w:tcW w:w="983" w:type="dxa"/>
          </w:tcPr>
          <w:p w14:paraId="2EC8636D" w14:textId="77777777" w:rsidR="00832714" w:rsidRDefault="00832714" w:rsidP="00832714">
            <w:pPr>
              <w:jc w:val="both"/>
              <w:rPr>
                <w:b/>
              </w:rPr>
            </w:pPr>
          </w:p>
        </w:tc>
        <w:tc>
          <w:tcPr>
            <w:tcW w:w="935" w:type="dxa"/>
          </w:tcPr>
          <w:p w14:paraId="589B16C7" w14:textId="77777777" w:rsidR="00832714" w:rsidRDefault="00832714" w:rsidP="00832714">
            <w:pPr>
              <w:jc w:val="both"/>
              <w:rPr>
                <w:b/>
              </w:rPr>
            </w:pPr>
          </w:p>
        </w:tc>
      </w:tr>
      <w:tr w:rsidR="00832714" w14:paraId="5B766F2A" w14:textId="77777777" w:rsidTr="00832714">
        <w:tc>
          <w:tcPr>
            <w:tcW w:w="662" w:type="dxa"/>
            <w:tcBorders>
              <w:bottom w:val="single" w:sz="4" w:space="0" w:color="auto"/>
            </w:tcBorders>
            <w:vAlign w:val="bottom"/>
          </w:tcPr>
          <w:p w14:paraId="4919F7AA" w14:textId="77777777" w:rsidR="00832714" w:rsidRDefault="00832714" w:rsidP="00832714">
            <w:pPr>
              <w:rPr>
                <w:b/>
              </w:rPr>
            </w:pPr>
            <w:r>
              <w:rPr>
                <w:b/>
              </w:rPr>
              <w:t>003</w:t>
            </w:r>
          </w:p>
        </w:tc>
        <w:tc>
          <w:tcPr>
            <w:tcW w:w="1837" w:type="dxa"/>
            <w:tcBorders>
              <w:bottom w:val="single" w:sz="4" w:space="0" w:color="auto"/>
            </w:tcBorders>
          </w:tcPr>
          <w:p w14:paraId="043F016A" w14:textId="77777777" w:rsidR="00832714" w:rsidRDefault="00832714" w:rsidP="00832714">
            <w:pPr>
              <w:jc w:val="both"/>
              <w:rPr>
                <w:b/>
              </w:rPr>
            </w:pPr>
          </w:p>
        </w:tc>
        <w:tc>
          <w:tcPr>
            <w:tcW w:w="3230" w:type="dxa"/>
            <w:tcBorders>
              <w:bottom w:val="single" w:sz="4" w:space="0" w:color="auto"/>
            </w:tcBorders>
          </w:tcPr>
          <w:p w14:paraId="0025EC05" w14:textId="77777777" w:rsidR="00832714" w:rsidRDefault="00832714" w:rsidP="00832714">
            <w:pPr>
              <w:jc w:val="both"/>
              <w:rPr>
                <w:b/>
              </w:rPr>
            </w:pPr>
          </w:p>
        </w:tc>
        <w:tc>
          <w:tcPr>
            <w:tcW w:w="1008" w:type="dxa"/>
            <w:tcBorders>
              <w:bottom w:val="single" w:sz="4" w:space="0" w:color="auto"/>
            </w:tcBorders>
          </w:tcPr>
          <w:p w14:paraId="49DC2B3F" w14:textId="77777777" w:rsidR="00832714" w:rsidRDefault="00832714" w:rsidP="00832714">
            <w:pPr>
              <w:jc w:val="both"/>
              <w:rPr>
                <w:b/>
              </w:rPr>
            </w:pPr>
          </w:p>
        </w:tc>
        <w:tc>
          <w:tcPr>
            <w:tcW w:w="838" w:type="dxa"/>
            <w:tcBorders>
              <w:bottom w:val="single" w:sz="4" w:space="0" w:color="auto"/>
            </w:tcBorders>
          </w:tcPr>
          <w:p w14:paraId="1E73E8E8" w14:textId="77777777" w:rsidR="00832714" w:rsidRDefault="00832714" w:rsidP="00832714">
            <w:pPr>
              <w:jc w:val="both"/>
              <w:rPr>
                <w:b/>
              </w:rPr>
            </w:pPr>
          </w:p>
        </w:tc>
        <w:tc>
          <w:tcPr>
            <w:tcW w:w="1516" w:type="dxa"/>
            <w:gridSpan w:val="2"/>
            <w:tcBorders>
              <w:bottom w:val="single" w:sz="4" w:space="0" w:color="auto"/>
            </w:tcBorders>
          </w:tcPr>
          <w:p w14:paraId="5FBAC60D" w14:textId="77777777" w:rsidR="00832714" w:rsidRDefault="00832714" w:rsidP="00832714">
            <w:pPr>
              <w:jc w:val="both"/>
              <w:rPr>
                <w:b/>
              </w:rPr>
            </w:pPr>
          </w:p>
        </w:tc>
        <w:tc>
          <w:tcPr>
            <w:tcW w:w="1726" w:type="dxa"/>
            <w:tcBorders>
              <w:bottom w:val="single" w:sz="4" w:space="0" w:color="auto"/>
            </w:tcBorders>
          </w:tcPr>
          <w:p w14:paraId="1B4CBC4A" w14:textId="77777777" w:rsidR="00832714" w:rsidRDefault="00832714" w:rsidP="00832714">
            <w:pPr>
              <w:jc w:val="both"/>
              <w:rPr>
                <w:b/>
              </w:rPr>
            </w:pPr>
          </w:p>
        </w:tc>
        <w:tc>
          <w:tcPr>
            <w:tcW w:w="1911" w:type="dxa"/>
            <w:tcBorders>
              <w:bottom w:val="single" w:sz="4" w:space="0" w:color="auto"/>
            </w:tcBorders>
          </w:tcPr>
          <w:p w14:paraId="69E01502" w14:textId="77777777" w:rsidR="00832714" w:rsidRDefault="00832714" w:rsidP="00832714">
            <w:pPr>
              <w:jc w:val="both"/>
              <w:rPr>
                <w:b/>
              </w:rPr>
            </w:pPr>
          </w:p>
        </w:tc>
        <w:tc>
          <w:tcPr>
            <w:tcW w:w="990" w:type="dxa"/>
            <w:tcBorders>
              <w:bottom w:val="single" w:sz="4" w:space="0" w:color="auto"/>
            </w:tcBorders>
          </w:tcPr>
          <w:p w14:paraId="5492DB6C" w14:textId="77777777" w:rsidR="00832714" w:rsidRDefault="00832714" w:rsidP="00832714">
            <w:pPr>
              <w:jc w:val="both"/>
              <w:rPr>
                <w:b/>
              </w:rPr>
            </w:pPr>
          </w:p>
        </w:tc>
        <w:tc>
          <w:tcPr>
            <w:tcW w:w="983" w:type="dxa"/>
            <w:tcBorders>
              <w:bottom w:val="single" w:sz="4" w:space="0" w:color="auto"/>
            </w:tcBorders>
          </w:tcPr>
          <w:p w14:paraId="20F89514" w14:textId="77777777" w:rsidR="00832714" w:rsidRDefault="00832714" w:rsidP="00832714">
            <w:pPr>
              <w:jc w:val="both"/>
              <w:rPr>
                <w:b/>
              </w:rPr>
            </w:pPr>
          </w:p>
        </w:tc>
        <w:tc>
          <w:tcPr>
            <w:tcW w:w="935" w:type="dxa"/>
            <w:tcBorders>
              <w:bottom w:val="single" w:sz="4" w:space="0" w:color="auto"/>
            </w:tcBorders>
          </w:tcPr>
          <w:p w14:paraId="7B7BE7BE" w14:textId="77777777" w:rsidR="00832714" w:rsidRDefault="00832714" w:rsidP="00832714">
            <w:pPr>
              <w:jc w:val="both"/>
              <w:rPr>
                <w:b/>
              </w:rPr>
            </w:pPr>
          </w:p>
        </w:tc>
      </w:tr>
      <w:tr w:rsidR="00832714" w14:paraId="44552A18" w14:textId="77777777" w:rsidTr="00832714">
        <w:tc>
          <w:tcPr>
            <w:tcW w:w="662" w:type="dxa"/>
            <w:tcBorders>
              <w:bottom w:val="single" w:sz="4" w:space="0" w:color="auto"/>
            </w:tcBorders>
          </w:tcPr>
          <w:p w14:paraId="699383EF" w14:textId="77777777" w:rsidR="00832714" w:rsidRDefault="00832714" w:rsidP="00832714">
            <w:pPr>
              <w:jc w:val="both"/>
              <w:rPr>
                <w:b/>
              </w:rPr>
            </w:pPr>
            <w:r>
              <w:rPr>
                <w:b/>
              </w:rPr>
              <w:t>004</w:t>
            </w:r>
          </w:p>
        </w:tc>
        <w:tc>
          <w:tcPr>
            <w:tcW w:w="1837" w:type="dxa"/>
            <w:tcBorders>
              <w:bottom w:val="single" w:sz="4" w:space="0" w:color="auto"/>
            </w:tcBorders>
          </w:tcPr>
          <w:p w14:paraId="5B395452" w14:textId="77777777" w:rsidR="00832714" w:rsidRDefault="00832714" w:rsidP="00832714">
            <w:pPr>
              <w:jc w:val="both"/>
              <w:rPr>
                <w:b/>
              </w:rPr>
            </w:pPr>
          </w:p>
        </w:tc>
        <w:tc>
          <w:tcPr>
            <w:tcW w:w="3230" w:type="dxa"/>
            <w:tcBorders>
              <w:bottom w:val="single" w:sz="4" w:space="0" w:color="auto"/>
            </w:tcBorders>
          </w:tcPr>
          <w:p w14:paraId="4164A83A" w14:textId="77777777" w:rsidR="00832714" w:rsidRDefault="00832714" w:rsidP="00832714">
            <w:pPr>
              <w:jc w:val="both"/>
              <w:rPr>
                <w:b/>
              </w:rPr>
            </w:pPr>
          </w:p>
        </w:tc>
        <w:tc>
          <w:tcPr>
            <w:tcW w:w="1008" w:type="dxa"/>
            <w:tcBorders>
              <w:bottom w:val="single" w:sz="4" w:space="0" w:color="auto"/>
            </w:tcBorders>
          </w:tcPr>
          <w:p w14:paraId="4D969C20" w14:textId="77777777" w:rsidR="00832714" w:rsidRDefault="00832714" w:rsidP="00832714">
            <w:pPr>
              <w:jc w:val="both"/>
              <w:rPr>
                <w:b/>
              </w:rPr>
            </w:pPr>
          </w:p>
        </w:tc>
        <w:tc>
          <w:tcPr>
            <w:tcW w:w="838" w:type="dxa"/>
            <w:tcBorders>
              <w:bottom w:val="single" w:sz="4" w:space="0" w:color="auto"/>
            </w:tcBorders>
          </w:tcPr>
          <w:p w14:paraId="25F05669" w14:textId="77777777" w:rsidR="00832714" w:rsidRDefault="00832714" w:rsidP="00832714">
            <w:pPr>
              <w:jc w:val="both"/>
              <w:rPr>
                <w:b/>
              </w:rPr>
            </w:pPr>
          </w:p>
        </w:tc>
        <w:tc>
          <w:tcPr>
            <w:tcW w:w="1516" w:type="dxa"/>
            <w:gridSpan w:val="2"/>
            <w:tcBorders>
              <w:bottom w:val="single" w:sz="4" w:space="0" w:color="auto"/>
            </w:tcBorders>
          </w:tcPr>
          <w:p w14:paraId="102FCB5F" w14:textId="77777777" w:rsidR="00832714" w:rsidRDefault="00832714" w:rsidP="00832714">
            <w:pPr>
              <w:jc w:val="both"/>
              <w:rPr>
                <w:b/>
              </w:rPr>
            </w:pPr>
          </w:p>
        </w:tc>
        <w:tc>
          <w:tcPr>
            <w:tcW w:w="1726" w:type="dxa"/>
            <w:tcBorders>
              <w:bottom w:val="single" w:sz="4" w:space="0" w:color="auto"/>
            </w:tcBorders>
          </w:tcPr>
          <w:p w14:paraId="1499AB18" w14:textId="77777777" w:rsidR="00832714" w:rsidRDefault="00832714" w:rsidP="00832714">
            <w:pPr>
              <w:jc w:val="both"/>
              <w:rPr>
                <w:b/>
              </w:rPr>
            </w:pPr>
          </w:p>
        </w:tc>
        <w:tc>
          <w:tcPr>
            <w:tcW w:w="1911" w:type="dxa"/>
            <w:tcBorders>
              <w:bottom w:val="single" w:sz="4" w:space="0" w:color="auto"/>
            </w:tcBorders>
          </w:tcPr>
          <w:p w14:paraId="6645784E" w14:textId="77777777" w:rsidR="00832714" w:rsidRDefault="00832714" w:rsidP="00832714">
            <w:pPr>
              <w:jc w:val="both"/>
              <w:rPr>
                <w:b/>
              </w:rPr>
            </w:pPr>
          </w:p>
        </w:tc>
        <w:tc>
          <w:tcPr>
            <w:tcW w:w="990" w:type="dxa"/>
            <w:tcBorders>
              <w:bottom w:val="single" w:sz="4" w:space="0" w:color="auto"/>
            </w:tcBorders>
          </w:tcPr>
          <w:p w14:paraId="12253835" w14:textId="77777777" w:rsidR="00832714" w:rsidRDefault="00832714" w:rsidP="00832714">
            <w:pPr>
              <w:jc w:val="both"/>
              <w:rPr>
                <w:b/>
              </w:rPr>
            </w:pPr>
          </w:p>
        </w:tc>
        <w:tc>
          <w:tcPr>
            <w:tcW w:w="983" w:type="dxa"/>
            <w:tcBorders>
              <w:bottom w:val="single" w:sz="4" w:space="0" w:color="auto"/>
            </w:tcBorders>
          </w:tcPr>
          <w:p w14:paraId="38EA0400" w14:textId="77777777" w:rsidR="00832714" w:rsidRDefault="00832714" w:rsidP="00832714">
            <w:pPr>
              <w:jc w:val="both"/>
              <w:rPr>
                <w:b/>
              </w:rPr>
            </w:pPr>
          </w:p>
        </w:tc>
        <w:tc>
          <w:tcPr>
            <w:tcW w:w="935" w:type="dxa"/>
            <w:tcBorders>
              <w:bottom w:val="single" w:sz="4" w:space="0" w:color="auto"/>
            </w:tcBorders>
          </w:tcPr>
          <w:p w14:paraId="04A83711" w14:textId="77777777" w:rsidR="00832714" w:rsidRDefault="00832714" w:rsidP="00832714">
            <w:pPr>
              <w:jc w:val="both"/>
              <w:rPr>
                <w:b/>
              </w:rPr>
            </w:pPr>
          </w:p>
        </w:tc>
      </w:tr>
      <w:tr w:rsidR="00832714" w14:paraId="58474946" w14:textId="77777777" w:rsidTr="00832714">
        <w:tc>
          <w:tcPr>
            <w:tcW w:w="662" w:type="dxa"/>
            <w:tcBorders>
              <w:bottom w:val="single" w:sz="4" w:space="0" w:color="auto"/>
            </w:tcBorders>
          </w:tcPr>
          <w:p w14:paraId="123CA6ED" w14:textId="77777777" w:rsidR="00832714" w:rsidRDefault="00832714" w:rsidP="00832714">
            <w:pPr>
              <w:jc w:val="both"/>
              <w:rPr>
                <w:b/>
              </w:rPr>
            </w:pPr>
            <w:r>
              <w:rPr>
                <w:b/>
              </w:rPr>
              <w:t>005</w:t>
            </w:r>
          </w:p>
        </w:tc>
        <w:tc>
          <w:tcPr>
            <w:tcW w:w="1837" w:type="dxa"/>
            <w:tcBorders>
              <w:bottom w:val="single" w:sz="4" w:space="0" w:color="auto"/>
            </w:tcBorders>
          </w:tcPr>
          <w:p w14:paraId="3BDC7B29" w14:textId="77777777" w:rsidR="00832714" w:rsidRDefault="00832714" w:rsidP="00832714">
            <w:pPr>
              <w:jc w:val="both"/>
              <w:rPr>
                <w:b/>
              </w:rPr>
            </w:pPr>
          </w:p>
        </w:tc>
        <w:tc>
          <w:tcPr>
            <w:tcW w:w="3230" w:type="dxa"/>
            <w:tcBorders>
              <w:bottom w:val="single" w:sz="4" w:space="0" w:color="auto"/>
            </w:tcBorders>
          </w:tcPr>
          <w:p w14:paraId="146D9C0E" w14:textId="77777777" w:rsidR="00832714" w:rsidRDefault="00832714" w:rsidP="00832714">
            <w:pPr>
              <w:jc w:val="both"/>
              <w:rPr>
                <w:b/>
              </w:rPr>
            </w:pPr>
          </w:p>
        </w:tc>
        <w:tc>
          <w:tcPr>
            <w:tcW w:w="1008" w:type="dxa"/>
            <w:tcBorders>
              <w:bottom w:val="single" w:sz="4" w:space="0" w:color="auto"/>
            </w:tcBorders>
          </w:tcPr>
          <w:p w14:paraId="4C08757D" w14:textId="77777777" w:rsidR="00832714" w:rsidRDefault="00832714" w:rsidP="00832714">
            <w:pPr>
              <w:jc w:val="both"/>
              <w:rPr>
                <w:b/>
              </w:rPr>
            </w:pPr>
          </w:p>
        </w:tc>
        <w:tc>
          <w:tcPr>
            <w:tcW w:w="838" w:type="dxa"/>
            <w:tcBorders>
              <w:bottom w:val="single" w:sz="4" w:space="0" w:color="auto"/>
            </w:tcBorders>
          </w:tcPr>
          <w:p w14:paraId="7B902349" w14:textId="77777777" w:rsidR="00832714" w:rsidRDefault="00832714" w:rsidP="00832714">
            <w:pPr>
              <w:jc w:val="both"/>
              <w:rPr>
                <w:b/>
              </w:rPr>
            </w:pPr>
          </w:p>
        </w:tc>
        <w:tc>
          <w:tcPr>
            <w:tcW w:w="1516" w:type="dxa"/>
            <w:gridSpan w:val="2"/>
            <w:tcBorders>
              <w:bottom w:val="single" w:sz="4" w:space="0" w:color="auto"/>
            </w:tcBorders>
          </w:tcPr>
          <w:p w14:paraId="63A6906B" w14:textId="77777777" w:rsidR="00832714" w:rsidRDefault="00832714" w:rsidP="00832714">
            <w:pPr>
              <w:jc w:val="both"/>
              <w:rPr>
                <w:b/>
              </w:rPr>
            </w:pPr>
          </w:p>
        </w:tc>
        <w:tc>
          <w:tcPr>
            <w:tcW w:w="1726" w:type="dxa"/>
            <w:tcBorders>
              <w:bottom w:val="single" w:sz="4" w:space="0" w:color="auto"/>
            </w:tcBorders>
          </w:tcPr>
          <w:p w14:paraId="07FF3E1A" w14:textId="77777777" w:rsidR="00832714" w:rsidRDefault="00832714" w:rsidP="00832714">
            <w:pPr>
              <w:jc w:val="both"/>
              <w:rPr>
                <w:b/>
              </w:rPr>
            </w:pPr>
          </w:p>
        </w:tc>
        <w:tc>
          <w:tcPr>
            <w:tcW w:w="1911" w:type="dxa"/>
            <w:tcBorders>
              <w:bottom w:val="single" w:sz="4" w:space="0" w:color="auto"/>
            </w:tcBorders>
          </w:tcPr>
          <w:p w14:paraId="65FE2E21" w14:textId="77777777" w:rsidR="00832714" w:rsidRDefault="00832714" w:rsidP="00832714">
            <w:pPr>
              <w:jc w:val="both"/>
              <w:rPr>
                <w:b/>
              </w:rPr>
            </w:pPr>
          </w:p>
        </w:tc>
        <w:tc>
          <w:tcPr>
            <w:tcW w:w="990" w:type="dxa"/>
            <w:tcBorders>
              <w:bottom w:val="single" w:sz="4" w:space="0" w:color="auto"/>
            </w:tcBorders>
          </w:tcPr>
          <w:p w14:paraId="633C9B27" w14:textId="77777777" w:rsidR="00832714" w:rsidRDefault="00832714" w:rsidP="00832714">
            <w:pPr>
              <w:jc w:val="both"/>
              <w:rPr>
                <w:b/>
              </w:rPr>
            </w:pPr>
          </w:p>
        </w:tc>
        <w:tc>
          <w:tcPr>
            <w:tcW w:w="983" w:type="dxa"/>
            <w:tcBorders>
              <w:bottom w:val="single" w:sz="4" w:space="0" w:color="auto"/>
            </w:tcBorders>
          </w:tcPr>
          <w:p w14:paraId="271907FA" w14:textId="77777777" w:rsidR="00832714" w:rsidRDefault="00832714" w:rsidP="00832714">
            <w:pPr>
              <w:jc w:val="both"/>
              <w:rPr>
                <w:b/>
              </w:rPr>
            </w:pPr>
          </w:p>
        </w:tc>
        <w:tc>
          <w:tcPr>
            <w:tcW w:w="935" w:type="dxa"/>
            <w:tcBorders>
              <w:bottom w:val="single" w:sz="4" w:space="0" w:color="auto"/>
            </w:tcBorders>
          </w:tcPr>
          <w:p w14:paraId="0653CF60" w14:textId="77777777" w:rsidR="00832714" w:rsidRDefault="00832714" w:rsidP="00832714">
            <w:pPr>
              <w:jc w:val="both"/>
              <w:rPr>
                <w:b/>
              </w:rPr>
            </w:pPr>
          </w:p>
        </w:tc>
      </w:tr>
      <w:tr w:rsidR="00832714" w14:paraId="15D170C1" w14:textId="77777777" w:rsidTr="00832714">
        <w:tc>
          <w:tcPr>
            <w:tcW w:w="662" w:type="dxa"/>
            <w:tcBorders>
              <w:bottom w:val="single" w:sz="4" w:space="0" w:color="auto"/>
            </w:tcBorders>
          </w:tcPr>
          <w:p w14:paraId="41D2F37F" w14:textId="77777777" w:rsidR="00832714" w:rsidRDefault="00832714" w:rsidP="00832714">
            <w:pPr>
              <w:jc w:val="both"/>
              <w:rPr>
                <w:b/>
              </w:rPr>
            </w:pPr>
            <w:r>
              <w:rPr>
                <w:b/>
              </w:rPr>
              <w:t>006</w:t>
            </w:r>
          </w:p>
        </w:tc>
        <w:tc>
          <w:tcPr>
            <w:tcW w:w="1837" w:type="dxa"/>
            <w:tcBorders>
              <w:bottom w:val="single" w:sz="4" w:space="0" w:color="auto"/>
            </w:tcBorders>
          </w:tcPr>
          <w:p w14:paraId="54D42CA5" w14:textId="77777777" w:rsidR="00832714" w:rsidRDefault="00832714" w:rsidP="00832714">
            <w:pPr>
              <w:jc w:val="both"/>
              <w:rPr>
                <w:b/>
              </w:rPr>
            </w:pPr>
          </w:p>
        </w:tc>
        <w:tc>
          <w:tcPr>
            <w:tcW w:w="3230" w:type="dxa"/>
            <w:tcBorders>
              <w:bottom w:val="single" w:sz="4" w:space="0" w:color="auto"/>
            </w:tcBorders>
          </w:tcPr>
          <w:p w14:paraId="6AC1AA27" w14:textId="77777777" w:rsidR="00832714" w:rsidRDefault="00832714" w:rsidP="00832714">
            <w:pPr>
              <w:jc w:val="both"/>
              <w:rPr>
                <w:b/>
              </w:rPr>
            </w:pPr>
          </w:p>
        </w:tc>
        <w:tc>
          <w:tcPr>
            <w:tcW w:w="1008" w:type="dxa"/>
            <w:tcBorders>
              <w:bottom w:val="single" w:sz="4" w:space="0" w:color="auto"/>
            </w:tcBorders>
          </w:tcPr>
          <w:p w14:paraId="22A98FCF" w14:textId="77777777" w:rsidR="00832714" w:rsidRDefault="00832714" w:rsidP="00832714">
            <w:pPr>
              <w:jc w:val="both"/>
              <w:rPr>
                <w:b/>
              </w:rPr>
            </w:pPr>
          </w:p>
        </w:tc>
        <w:tc>
          <w:tcPr>
            <w:tcW w:w="838" w:type="dxa"/>
            <w:tcBorders>
              <w:bottom w:val="single" w:sz="4" w:space="0" w:color="auto"/>
            </w:tcBorders>
          </w:tcPr>
          <w:p w14:paraId="5DFEB26B" w14:textId="77777777" w:rsidR="00832714" w:rsidRDefault="00832714" w:rsidP="00832714">
            <w:pPr>
              <w:jc w:val="both"/>
              <w:rPr>
                <w:b/>
              </w:rPr>
            </w:pPr>
          </w:p>
        </w:tc>
        <w:tc>
          <w:tcPr>
            <w:tcW w:w="1516" w:type="dxa"/>
            <w:gridSpan w:val="2"/>
            <w:tcBorders>
              <w:bottom w:val="single" w:sz="4" w:space="0" w:color="auto"/>
            </w:tcBorders>
          </w:tcPr>
          <w:p w14:paraId="0F0F91E2" w14:textId="77777777" w:rsidR="00832714" w:rsidRDefault="00832714" w:rsidP="00832714">
            <w:pPr>
              <w:jc w:val="both"/>
              <w:rPr>
                <w:b/>
              </w:rPr>
            </w:pPr>
          </w:p>
        </w:tc>
        <w:tc>
          <w:tcPr>
            <w:tcW w:w="1726" w:type="dxa"/>
            <w:tcBorders>
              <w:bottom w:val="single" w:sz="4" w:space="0" w:color="auto"/>
            </w:tcBorders>
          </w:tcPr>
          <w:p w14:paraId="635C4ADD" w14:textId="77777777" w:rsidR="00832714" w:rsidRDefault="00832714" w:rsidP="00832714">
            <w:pPr>
              <w:jc w:val="both"/>
              <w:rPr>
                <w:b/>
              </w:rPr>
            </w:pPr>
          </w:p>
        </w:tc>
        <w:tc>
          <w:tcPr>
            <w:tcW w:w="1911" w:type="dxa"/>
            <w:tcBorders>
              <w:bottom w:val="single" w:sz="4" w:space="0" w:color="auto"/>
            </w:tcBorders>
          </w:tcPr>
          <w:p w14:paraId="66B0F03A" w14:textId="77777777" w:rsidR="00832714" w:rsidRDefault="00832714" w:rsidP="00832714">
            <w:pPr>
              <w:jc w:val="both"/>
              <w:rPr>
                <w:b/>
              </w:rPr>
            </w:pPr>
          </w:p>
        </w:tc>
        <w:tc>
          <w:tcPr>
            <w:tcW w:w="990" w:type="dxa"/>
            <w:tcBorders>
              <w:bottom w:val="single" w:sz="4" w:space="0" w:color="auto"/>
            </w:tcBorders>
          </w:tcPr>
          <w:p w14:paraId="2CFCC926" w14:textId="77777777" w:rsidR="00832714" w:rsidRDefault="00832714" w:rsidP="00832714">
            <w:pPr>
              <w:jc w:val="both"/>
              <w:rPr>
                <w:b/>
              </w:rPr>
            </w:pPr>
          </w:p>
        </w:tc>
        <w:tc>
          <w:tcPr>
            <w:tcW w:w="983" w:type="dxa"/>
            <w:tcBorders>
              <w:bottom w:val="single" w:sz="4" w:space="0" w:color="auto"/>
            </w:tcBorders>
          </w:tcPr>
          <w:p w14:paraId="78BD75BE" w14:textId="77777777" w:rsidR="00832714" w:rsidRDefault="00832714" w:rsidP="00832714">
            <w:pPr>
              <w:jc w:val="both"/>
              <w:rPr>
                <w:b/>
              </w:rPr>
            </w:pPr>
          </w:p>
        </w:tc>
        <w:tc>
          <w:tcPr>
            <w:tcW w:w="935" w:type="dxa"/>
            <w:tcBorders>
              <w:bottom w:val="single" w:sz="4" w:space="0" w:color="auto"/>
            </w:tcBorders>
          </w:tcPr>
          <w:p w14:paraId="175AEA0B" w14:textId="77777777" w:rsidR="00832714" w:rsidRDefault="00832714" w:rsidP="00832714">
            <w:pPr>
              <w:jc w:val="both"/>
              <w:rPr>
                <w:b/>
              </w:rPr>
            </w:pPr>
          </w:p>
        </w:tc>
      </w:tr>
      <w:tr w:rsidR="00832714" w14:paraId="5DFD84C6" w14:textId="77777777" w:rsidTr="00832714">
        <w:tc>
          <w:tcPr>
            <w:tcW w:w="662" w:type="dxa"/>
            <w:tcBorders>
              <w:bottom w:val="single" w:sz="4" w:space="0" w:color="auto"/>
            </w:tcBorders>
          </w:tcPr>
          <w:p w14:paraId="1EDF5DE7" w14:textId="77777777" w:rsidR="00832714" w:rsidRDefault="00832714" w:rsidP="00832714">
            <w:pPr>
              <w:jc w:val="both"/>
              <w:rPr>
                <w:b/>
              </w:rPr>
            </w:pPr>
            <w:r>
              <w:rPr>
                <w:b/>
              </w:rPr>
              <w:t>007</w:t>
            </w:r>
          </w:p>
        </w:tc>
        <w:tc>
          <w:tcPr>
            <w:tcW w:w="1837" w:type="dxa"/>
            <w:tcBorders>
              <w:bottom w:val="single" w:sz="4" w:space="0" w:color="auto"/>
            </w:tcBorders>
          </w:tcPr>
          <w:p w14:paraId="7A222CD3" w14:textId="77777777" w:rsidR="00832714" w:rsidRDefault="00832714" w:rsidP="00832714">
            <w:pPr>
              <w:jc w:val="both"/>
              <w:rPr>
                <w:b/>
              </w:rPr>
            </w:pPr>
          </w:p>
        </w:tc>
        <w:tc>
          <w:tcPr>
            <w:tcW w:w="3230" w:type="dxa"/>
            <w:tcBorders>
              <w:bottom w:val="single" w:sz="4" w:space="0" w:color="auto"/>
            </w:tcBorders>
          </w:tcPr>
          <w:p w14:paraId="0C1E868D" w14:textId="77777777" w:rsidR="00832714" w:rsidRDefault="00832714" w:rsidP="00832714">
            <w:pPr>
              <w:jc w:val="both"/>
              <w:rPr>
                <w:b/>
              </w:rPr>
            </w:pPr>
          </w:p>
        </w:tc>
        <w:tc>
          <w:tcPr>
            <w:tcW w:w="1008" w:type="dxa"/>
            <w:tcBorders>
              <w:bottom w:val="single" w:sz="4" w:space="0" w:color="auto"/>
            </w:tcBorders>
          </w:tcPr>
          <w:p w14:paraId="0A1C9848" w14:textId="77777777" w:rsidR="00832714" w:rsidRDefault="00832714" w:rsidP="00832714">
            <w:pPr>
              <w:jc w:val="both"/>
              <w:rPr>
                <w:b/>
              </w:rPr>
            </w:pPr>
          </w:p>
        </w:tc>
        <w:tc>
          <w:tcPr>
            <w:tcW w:w="838" w:type="dxa"/>
            <w:tcBorders>
              <w:bottom w:val="single" w:sz="4" w:space="0" w:color="auto"/>
            </w:tcBorders>
          </w:tcPr>
          <w:p w14:paraId="060AB975" w14:textId="77777777" w:rsidR="00832714" w:rsidRDefault="00832714" w:rsidP="00832714">
            <w:pPr>
              <w:jc w:val="both"/>
              <w:rPr>
                <w:b/>
              </w:rPr>
            </w:pPr>
          </w:p>
        </w:tc>
        <w:tc>
          <w:tcPr>
            <w:tcW w:w="1516" w:type="dxa"/>
            <w:gridSpan w:val="2"/>
            <w:tcBorders>
              <w:bottom w:val="single" w:sz="4" w:space="0" w:color="auto"/>
            </w:tcBorders>
          </w:tcPr>
          <w:p w14:paraId="647972ED" w14:textId="77777777" w:rsidR="00832714" w:rsidRDefault="00832714" w:rsidP="00832714">
            <w:pPr>
              <w:jc w:val="both"/>
              <w:rPr>
                <w:b/>
              </w:rPr>
            </w:pPr>
          </w:p>
        </w:tc>
        <w:tc>
          <w:tcPr>
            <w:tcW w:w="1726" w:type="dxa"/>
            <w:tcBorders>
              <w:bottom w:val="single" w:sz="4" w:space="0" w:color="auto"/>
            </w:tcBorders>
          </w:tcPr>
          <w:p w14:paraId="223ADB7F" w14:textId="77777777" w:rsidR="00832714" w:rsidRDefault="00832714" w:rsidP="00832714">
            <w:pPr>
              <w:jc w:val="both"/>
              <w:rPr>
                <w:b/>
              </w:rPr>
            </w:pPr>
          </w:p>
        </w:tc>
        <w:tc>
          <w:tcPr>
            <w:tcW w:w="1911" w:type="dxa"/>
            <w:tcBorders>
              <w:bottom w:val="single" w:sz="4" w:space="0" w:color="auto"/>
            </w:tcBorders>
          </w:tcPr>
          <w:p w14:paraId="4703521B" w14:textId="77777777" w:rsidR="00832714" w:rsidRDefault="00832714" w:rsidP="00832714">
            <w:pPr>
              <w:jc w:val="both"/>
              <w:rPr>
                <w:b/>
              </w:rPr>
            </w:pPr>
          </w:p>
        </w:tc>
        <w:tc>
          <w:tcPr>
            <w:tcW w:w="990" w:type="dxa"/>
            <w:tcBorders>
              <w:bottom w:val="single" w:sz="4" w:space="0" w:color="auto"/>
            </w:tcBorders>
          </w:tcPr>
          <w:p w14:paraId="6571ADC6" w14:textId="77777777" w:rsidR="00832714" w:rsidRDefault="00832714" w:rsidP="00832714">
            <w:pPr>
              <w:jc w:val="both"/>
              <w:rPr>
                <w:b/>
              </w:rPr>
            </w:pPr>
          </w:p>
        </w:tc>
        <w:tc>
          <w:tcPr>
            <w:tcW w:w="983" w:type="dxa"/>
            <w:tcBorders>
              <w:bottom w:val="single" w:sz="4" w:space="0" w:color="auto"/>
            </w:tcBorders>
          </w:tcPr>
          <w:p w14:paraId="55246835" w14:textId="77777777" w:rsidR="00832714" w:rsidRDefault="00832714" w:rsidP="00832714">
            <w:pPr>
              <w:jc w:val="both"/>
              <w:rPr>
                <w:b/>
              </w:rPr>
            </w:pPr>
          </w:p>
        </w:tc>
        <w:tc>
          <w:tcPr>
            <w:tcW w:w="935" w:type="dxa"/>
            <w:tcBorders>
              <w:bottom w:val="single" w:sz="4" w:space="0" w:color="auto"/>
            </w:tcBorders>
          </w:tcPr>
          <w:p w14:paraId="70BEACF1" w14:textId="77777777" w:rsidR="00832714" w:rsidRDefault="00832714" w:rsidP="00832714">
            <w:pPr>
              <w:jc w:val="both"/>
              <w:rPr>
                <w:b/>
              </w:rPr>
            </w:pPr>
          </w:p>
        </w:tc>
      </w:tr>
      <w:tr w:rsidR="00832714" w14:paraId="561DDC82" w14:textId="77777777" w:rsidTr="00832714">
        <w:tc>
          <w:tcPr>
            <w:tcW w:w="662" w:type="dxa"/>
            <w:tcBorders>
              <w:bottom w:val="single" w:sz="4" w:space="0" w:color="auto"/>
            </w:tcBorders>
          </w:tcPr>
          <w:p w14:paraId="61DB7712" w14:textId="77777777" w:rsidR="00832714" w:rsidRDefault="00832714" w:rsidP="00832714">
            <w:pPr>
              <w:jc w:val="both"/>
              <w:rPr>
                <w:b/>
              </w:rPr>
            </w:pPr>
            <w:r>
              <w:rPr>
                <w:b/>
              </w:rPr>
              <w:t>008</w:t>
            </w:r>
          </w:p>
        </w:tc>
        <w:tc>
          <w:tcPr>
            <w:tcW w:w="1837" w:type="dxa"/>
            <w:tcBorders>
              <w:bottom w:val="single" w:sz="4" w:space="0" w:color="auto"/>
            </w:tcBorders>
          </w:tcPr>
          <w:p w14:paraId="3B73D0E5" w14:textId="77777777" w:rsidR="00832714" w:rsidRDefault="00832714" w:rsidP="00832714">
            <w:pPr>
              <w:jc w:val="both"/>
              <w:rPr>
                <w:b/>
              </w:rPr>
            </w:pPr>
          </w:p>
        </w:tc>
        <w:tc>
          <w:tcPr>
            <w:tcW w:w="3230" w:type="dxa"/>
            <w:tcBorders>
              <w:bottom w:val="single" w:sz="4" w:space="0" w:color="auto"/>
            </w:tcBorders>
          </w:tcPr>
          <w:p w14:paraId="6521B57C" w14:textId="77777777" w:rsidR="00832714" w:rsidRDefault="00832714" w:rsidP="00832714">
            <w:pPr>
              <w:jc w:val="both"/>
              <w:rPr>
                <w:b/>
              </w:rPr>
            </w:pPr>
          </w:p>
        </w:tc>
        <w:tc>
          <w:tcPr>
            <w:tcW w:w="1008" w:type="dxa"/>
            <w:tcBorders>
              <w:bottom w:val="single" w:sz="4" w:space="0" w:color="auto"/>
            </w:tcBorders>
          </w:tcPr>
          <w:p w14:paraId="593C3D26" w14:textId="77777777" w:rsidR="00832714" w:rsidRDefault="00832714" w:rsidP="00832714">
            <w:pPr>
              <w:jc w:val="both"/>
              <w:rPr>
                <w:b/>
              </w:rPr>
            </w:pPr>
          </w:p>
        </w:tc>
        <w:tc>
          <w:tcPr>
            <w:tcW w:w="838" w:type="dxa"/>
            <w:tcBorders>
              <w:bottom w:val="single" w:sz="4" w:space="0" w:color="auto"/>
            </w:tcBorders>
          </w:tcPr>
          <w:p w14:paraId="7702B23E" w14:textId="77777777" w:rsidR="00832714" w:rsidRDefault="00832714" w:rsidP="00832714">
            <w:pPr>
              <w:jc w:val="both"/>
              <w:rPr>
                <w:b/>
              </w:rPr>
            </w:pPr>
          </w:p>
        </w:tc>
        <w:tc>
          <w:tcPr>
            <w:tcW w:w="1516" w:type="dxa"/>
            <w:gridSpan w:val="2"/>
            <w:tcBorders>
              <w:bottom w:val="single" w:sz="4" w:space="0" w:color="auto"/>
            </w:tcBorders>
          </w:tcPr>
          <w:p w14:paraId="3D7CF3C1" w14:textId="77777777" w:rsidR="00832714" w:rsidRDefault="00832714" w:rsidP="00832714">
            <w:pPr>
              <w:jc w:val="both"/>
              <w:rPr>
                <w:b/>
              </w:rPr>
            </w:pPr>
          </w:p>
        </w:tc>
        <w:tc>
          <w:tcPr>
            <w:tcW w:w="1726" w:type="dxa"/>
            <w:tcBorders>
              <w:bottom w:val="single" w:sz="4" w:space="0" w:color="auto"/>
            </w:tcBorders>
          </w:tcPr>
          <w:p w14:paraId="7D9FF712" w14:textId="77777777" w:rsidR="00832714" w:rsidRDefault="00832714" w:rsidP="00832714">
            <w:pPr>
              <w:jc w:val="both"/>
              <w:rPr>
                <w:b/>
              </w:rPr>
            </w:pPr>
          </w:p>
        </w:tc>
        <w:tc>
          <w:tcPr>
            <w:tcW w:w="1911" w:type="dxa"/>
            <w:tcBorders>
              <w:bottom w:val="single" w:sz="4" w:space="0" w:color="auto"/>
            </w:tcBorders>
          </w:tcPr>
          <w:p w14:paraId="7CD66412" w14:textId="77777777" w:rsidR="00832714" w:rsidRDefault="00832714" w:rsidP="00832714">
            <w:pPr>
              <w:jc w:val="both"/>
              <w:rPr>
                <w:b/>
              </w:rPr>
            </w:pPr>
          </w:p>
        </w:tc>
        <w:tc>
          <w:tcPr>
            <w:tcW w:w="990" w:type="dxa"/>
            <w:tcBorders>
              <w:bottom w:val="single" w:sz="4" w:space="0" w:color="auto"/>
            </w:tcBorders>
          </w:tcPr>
          <w:p w14:paraId="47CA1487" w14:textId="77777777" w:rsidR="00832714" w:rsidRDefault="00832714" w:rsidP="00832714">
            <w:pPr>
              <w:jc w:val="both"/>
              <w:rPr>
                <w:b/>
              </w:rPr>
            </w:pPr>
          </w:p>
        </w:tc>
        <w:tc>
          <w:tcPr>
            <w:tcW w:w="983" w:type="dxa"/>
            <w:tcBorders>
              <w:bottom w:val="single" w:sz="4" w:space="0" w:color="auto"/>
            </w:tcBorders>
          </w:tcPr>
          <w:p w14:paraId="2E8260FA" w14:textId="77777777" w:rsidR="00832714" w:rsidRDefault="00832714" w:rsidP="00832714">
            <w:pPr>
              <w:jc w:val="both"/>
              <w:rPr>
                <w:b/>
              </w:rPr>
            </w:pPr>
          </w:p>
        </w:tc>
        <w:tc>
          <w:tcPr>
            <w:tcW w:w="935" w:type="dxa"/>
            <w:tcBorders>
              <w:bottom w:val="single" w:sz="4" w:space="0" w:color="auto"/>
            </w:tcBorders>
          </w:tcPr>
          <w:p w14:paraId="5ACF19CE" w14:textId="77777777" w:rsidR="00832714" w:rsidRDefault="00832714" w:rsidP="00832714">
            <w:pPr>
              <w:jc w:val="both"/>
              <w:rPr>
                <w:b/>
              </w:rPr>
            </w:pPr>
          </w:p>
        </w:tc>
      </w:tr>
      <w:tr w:rsidR="00832714" w14:paraId="4CA5A5E1" w14:textId="77777777" w:rsidTr="00832714">
        <w:tc>
          <w:tcPr>
            <w:tcW w:w="662" w:type="dxa"/>
            <w:tcBorders>
              <w:bottom w:val="single" w:sz="4" w:space="0" w:color="auto"/>
            </w:tcBorders>
          </w:tcPr>
          <w:p w14:paraId="52A15DEA" w14:textId="77777777" w:rsidR="00832714" w:rsidRDefault="00832714" w:rsidP="00832714">
            <w:pPr>
              <w:jc w:val="both"/>
              <w:rPr>
                <w:b/>
              </w:rPr>
            </w:pPr>
            <w:r>
              <w:rPr>
                <w:b/>
              </w:rPr>
              <w:t>009</w:t>
            </w:r>
          </w:p>
        </w:tc>
        <w:tc>
          <w:tcPr>
            <w:tcW w:w="1837" w:type="dxa"/>
            <w:tcBorders>
              <w:bottom w:val="single" w:sz="4" w:space="0" w:color="auto"/>
            </w:tcBorders>
          </w:tcPr>
          <w:p w14:paraId="139CA90F" w14:textId="77777777" w:rsidR="00832714" w:rsidRDefault="00832714" w:rsidP="00832714">
            <w:pPr>
              <w:jc w:val="both"/>
              <w:rPr>
                <w:b/>
              </w:rPr>
            </w:pPr>
          </w:p>
        </w:tc>
        <w:tc>
          <w:tcPr>
            <w:tcW w:w="3230" w:type="dxa"/>
            <w:tcBorders>
              <w:bottom w:val="single" w:sz="4" w:space="0" w:color="auto"/>
            </w:tcBorders>
          </w:tcPr>
          <w:p w14:paraId="7C0E7020" w14:textId="77777777" w:rsidR="00832714" w:rsidRDefault="00832714" w:rsidP="00832714">
            <w:pPr>
              <w:jc w:val="both"/>
              <w:rPr>
                <w:b/>
              </w:rPr>
            </w:pPr>
          </w:p>
        </w:tc>
        <w:tc>
          <w:tcPr>
            <w:tcW w:w="1008" w:type="dxa"/>
            <w:tcBorders>
              <w:bottom w:val="single" w:sz="4" w:space="0" w:color="auto"/>
            </w:tcBorders>
          </w:tcPr>
          <w:p w14:paraId="50F066FF" w14:textId="77777777" w:rsidR="00832714" w:rsidRDefault="00832714" w:rsidP="00832714">
            <w:pPr>
              <w:jc w:val="both"/>
              <w:rPr>
                <w:b/>
              </w:rPr>
            </w:pPr>
          </w:p>
        </w:tc>
        <w:tc>
          <w:tcPr>
            <w:tcW w:w="838" w:type="dxa"/>
            <w:tcBorders>
              <w:bottom w:val="single" w:sz="4" w:space="0" w:color="auto"/>
            </w:tcBorders>
          </w:tcPr>
          <w:p w14:paraId="31AC29B7" w14:textId="77777777" w:rsidR="00832714" w:rsidRDefault="00832714" w:rsidP="00832714">
            <w:pPr>
              <w:jc w:val="both"/>
              <w:rPr>
                <w:b/>
              </w:rPr>
            </w:pPr>
          </w:p>
        </w:tc>
        <w:tc>
          <w:tcPr>
            <w:tcW w:w="1516" w:type="dxa"/>
            <w:gridSpan w:val="2"/>
            <w:tcBorders>
              <w:bottom w:val="single" w:sz="4" w:space="0" w:color="auto"/>
            </w:tcBorders>
          </w:tcPr>
          <w:p w14:paraId="34C92C98" w14:textId="77777777" w:rsidR="00832714" w:rsidRDefault="00832714" w:rsidP="00832714">
            <w:pPr>
              <w:jc w:val="both"/>
              <w:rPr>
                <w:b/>
              </w:rPr>
            </w:pPr>
          </w:p>
        </w:tc>
        <w:tc>
          <w:tcPr>
            <w:tcW w:w="1726" w:type="dxa"/>
            <w:tcBorders>
              <w:bottom w:val="single" w:sz="4" w:space="0" w:color="auto"/>
            </w:tcBorders>
          </w:tcPr>
          <w:p w14:paraId="24C09844" w14:textId="77777777" w:rsidR="00832714" w:rsidRDefault="00832714" w:rsidP="00832714">
            <w:pPr>
              <w:jc w:val="both"/>
              <w:rPr>
                <w:b/>
              </w:rPr>
            </w:pPr>
          </w:p>
        </w:tc>
        <w:tc>
          <w:tcPr>
            <w:tcW w:w="1911" w:type="dxa"/>
            <w:tcBorders>
              <w:bottom w:val="single" w:sz="4" w:space="0" w:color="auto"/>
            </w:tcBorders>
          </w:tcPr>
          <w:p w14:paraId="0B9E2267" w14:textId="77777777" w:rsidR="00832714" w:rsidRDefault="00832714" w:rsidP="00832714">
            <w:pPr>
              <w:jc w:val="both"/>
              <w:rPr>
                <w:b/>
              </w:rPr>
            </w:pPr>
          </w:p>
        </w:tc>
        <w:tc>
          <w:tcPr>
            <w:tcW w:w="990" w:type="dxa"/>
            <w:tcBorders>
              <w:bottom w:val="single" w:sz="4" w:space="0" w:color="auto"/>
            </w:tcBorders>
          </w:tcPr>
          <w:p w14:paraId="4C9A77A6" w14:textId="77777777" w:rsidR="00832714" w:rsidRDefault="00832714" w:rsidP="00832714">
            <w:pPr>
              <w:jc w:val="both"/>
              <w:rPr>
                <w:b/>
              </w:rPr>
            </w:pPr>
          </w:p>
        </w:tc>
        <w:tc>
          <w:tcPr>
            <w:tcW w:w="983" w:type="dxa"/>
            <w:tcBorders>
              <w:bottom w:val="single" w:sz="4" w:space="0" w:color="auto"/>
            </w:tcBorders>
          </w:tcPr>
          <w:p w14:paraId="5CECF7EA" w14:textId="77777777" w:rsidR="00832714" w:rsidRDefault="00832714" w:rsidP="00832714">
            <w:pPr>
              <w:jc w:val="both"/>
              <w:rPr>
                <w:b/>
              </w:rPr>
            </w:pPr>
          </w:p>
        </w:tc>
        <w:tc>
          <w:tcPr>
            <w:tcW w:w="935" w:type="dxa"/>
            <w:tcBorders>
              <w:bottom w:val="single" w:sz="4" w:space="0" w:color="auto"/>
            </w:tcBorders>
          </w:tcPr>
          <w:p w14:paraId="09EFB955" w14:textId="77777777" w:rsidR="00832714" w:rsidRDefault="00832714" w:rsidP="00832714">
            <w:pPr>
              <w:jc w:val="both"/>
              <w:rPr>
                <w:b/>
              </w:rPr>
            </w:pPr>
          </w:p>
        </w:tc>
      </w:tr>
      <w:tr w:rsidR="00832714" w14:paraId="04B57656" w14:textId="77777777" w:rsidTr="00832714">
        <w:tc>
          <w:tcPr>
            <w:tcW w:w="662" w:type="dxa"/>
            <w:tcBorders>
              <w:bottom w:val="single" w:sz="4" w:space="0" w:color="auto"/>
            </w:tcBorders>
          </w:tcPr>
          <w:p w14:paraId="09D984D4" w14:textId="77777777" w:rsidR="00832714" w:rsidRDefault="00832714" w:rsidP="00832714">
            <w:pPr>
              <w:jc w:val="both"/>
              <w:rPr>
                <w:b/>
              </w:rPr>
            </w:pPr>
            <w:r>
              <w:rPr>
                <w:b/>
              </w:rPr>
              <w:t>010</w:t>
            </w:r>
          </w:p>
        </w:tc>
        <w:tc>
          <w:tcPr>
            <w:tcW w:w="1837" w:type="dxa"/>
            <w:tcBorders>
              <w:bottom w:val="single" w:sz="4" w:space="0" w:color="auto"/>
            </w:tcBorders>
          </w:tcPr>
          <w:p w14:paraId="78C9758E" w14:textId="77777777" w:rsidR="00832714" w:rsidRDefault="00832714" w:rsidP="00832714">
            <w:pPr>
              <w:jc w:val="both"/>
              <w:rPr>
                <w:b/>
              </w:rPr>
            </w:pPr>
          </w:p>
        </w:tc>
        <w:tc>
          <w:tcPr>
            <w:tcW w:w="3230" w:type="dxa"/>
            <w:tcBorders>
              <w:bottom w:val="single" w:sz="4" w:space="0" w:color="auto"/>
            </w:tcBorders>
          </w:tcPr>
          <w:p w14:paraId="63AFBFCC" w14:textId="77777777" w:rsidR="00832714" w:rsidRDefault="00832714" w:rsidP="00832714">
            <w:pPr>
              <w:jc w:val="both"/>
              <w:rPr>
                <w:b/>
              </w:rPr>
            </w:pPr>
          </w:p>
        </w:tc>
        <w:tc>
          <w:tcPr>
            <w:tcW w:w="1008" w:type="dxa"/>
            <w:tcBorders>
              <w:bottom w:val="single" w:sz="4" w:space="0" w:color="auto"/>
            </w:tcBorders>
          </w:tcPr>
          <w:p w14:paraId="685DCEA6" w14:textId="77777777" w:rsidR="00832714" w:rsidRDefault="00832714" w:rsidP="00832714">
            <w:pPr>
              <w:jc w:val="both"/>
              <w:rPr>
                <w:b/>
              </w:rPr>
            </w:pPr>
          </w:p>
        </w:tc>
        <w:tc>
          <w:tcPr>
            <w:tcW w:w="838" w:type="dxa"/>
            <w:tcBorders>
              <w:bottom w:val="single" w:sz="4" w:space="0" w:color="auto"/>
            </w:tcBorders>
          </w:tcPr>
          <w:p w14:paraId="71CD9277" w14:textId="77777777" w:rsidR="00832714" w:rsidRDefault="00832714" w:rsidP="00832714">
            <w:pPr>
              <w:jc w:val="both"/>
              <w:rPr>
                <w:b/>
              </w:rPr>
            </w:pPr>
          </w:p>
        </w:tc>
        <w:tc>
          <w:tcPr>
            <w:tcW w:w="1516" w:type="dxa"/>
            <w:gridSpan w:val="2"/>
            <w:tcBorders>
              <w:bottom w:val="single" w:sz="4" w:space="0" w:color="auto"/>
            </w:tcBorders>
          </w:tcPr>
          <w:p w14:paraId="7678C91A" w14:textId="77777777" w:rsidR="00832714" w:rsidRDefault="00832714" w:rsidP="00832714">
            <w:pPr>
              <w:jc w:val="both"/>
              <w:rPr>
                <w:b/>
              </w:rPr>
            </w:pPr>
          </w:p>
        </w:tc>
        <w:tc>
          <w:tcPr>
            <w:tcW w:w="1726" w:type="dxa"/>
            <w:tcBorders>
              <w:bottom w:val="single" w:sz="4" w:space="0" w:color="auto"/>
            </w:tcBorders>
          </w:tcPr>
          <w:p w14:paraId="12C7DD9D" w14:textId="77777777" w:rsidR="00832714" w:rsidRDefault="00832714" w:rsidP="00832714">
            <w:pPr>
              <w:jc w:val="both"/>
              <w:rPr>
                <w:b/>
              </w:rPr>
            </w:pPr>
          </w:p>
        </w:tc>
        <w:tc>
          <w:tcPr>
            <w:tcW w:w="1911" w:type="dxa"/>
            <w:tcBorders>
              <w:bottom w:val="single" w:sz="4" w:space="0" w:color="auto"/>
            </w:tcBorders>
          </w:tcPr>
          <w:p w14:paraId="188D8A8F" w14:textId="77777777" w:rsidR="00832714" w:rsidRDefault="00832714" w:rsidP="00832714">
            <w:pPr>
              <w:jc w:val="both"/>
              <w:rPr>
                <w:b/>
              </w:rPr>
            </w:pPr>
          </w:p>
        </w:tc>
        <w:tc>
          <w:tcPr>
            <w:tcW w:w="990" w:type="dxa"/>
            <w:tcBorders>
              <w:bottom w:val="single" w:sz="4" w:space="0" w:color="auto"/>
            </w:tcBorders>
          </w:tcPr>
          <w:p w14:paraId="09093E1C" w14:textId="77777777" w:rsidR="00832714" w:rsidRDefault="00832714" w:rsidP="00832714">
            <w:pPr>
              <w:jc w:val="both"/>
              <w:rPr>
                <w:b/>
              </w:rPr>
            </w:pPr>
          </w:p>
        </w:tc>
        <w:tc>
          <w:tcPr>
            <w:tcW w:w="983" w:type="dxa"/>
            <w:tcBorders>
              <w:bottom w:val="single" w:sz="4" w:space="0" w:color="auto"/>
            </w:tcBorders>
          </w:tcPr>
          <w:p w14:paraId="42A06774" w14:textId="77777777" w:rsidR="00832714" w:rsidRDefault="00832714" w:rsidP="00832714">
            <w:pPr>
              <w:jc w:val="both"/>
              <w:rPr>
                <w:b/>
              </w:rPr>
            </w:pPr>
          </w:p>
        </w:tc>
        <w:tc>
          <w:tcPr>
            <w:tcW w:w="935" w:type="dxa"/>
            <w:tcBorders>
              <w:bottom w:val="single" w:sz="4" w:space="0" w:color="auto"/>
            </w:tcBorders>
          </w:tcPr>
          <w:p w14:paraId="1EAD9839" w14:textId="77777777" w:rsidR="00832714" w:rsidRDefault="00832714" w:rsidP="00832714">
            <w:pPr>
              <w:jc w:val="both"/>
              <w:rPr>
                <w:b/>
              </w:rPr>
            </w:pPr>
          </w:p>
        </w:tc>
      </w:tr>
      <w:tr w:rsidR="00832714" w14:paraId="0A51AB2D" w14:textId="77777777" w:rsidTr="00832714">
        <w:tc>
          <w:tcPr>
            <w:tcW w:w="662" w:type="dxa"/>
            <w:tcBorders>
              <w:bottom w:val="single" w:sz="4" w:space="0" w:color="auto"/>
            </w:tcBorders>
          </w:tcPr>
          <w:p w14:paraId="40897A7D" w14:textId="77777777" w:rsidR="00832714" w:rsidRDefault="00832714" w:rsidP="00832714">
            <w:pPr>
              <w:jc w:val="both"/>
              <w:rPr>
                <w:b/>
              </w:rPr>
            </w:pPr>
            <w:r>
              <w:rPr>
                <w:b/>
              </w:rPr>
              <w:t>011</w:t>
            </w:r>
          </w:p>
        </w:tc>
        <w:tc>
          <w:tcPr>
            <w:tcW w:w="1837" w:type="dxa"/>
            <w:tcBorders>
              <w:bottom w:val="single" w:sz="4" w:space="0" w:color="auto"/>
            </w:tcBorders>
          </w:tcPr>
          <w:p w14:paraId="752CDE8E" w14:textId="77777777" w:rsidR="00832714" w:rsidRDefault="00832714" w:rsidP="00832714">
            <w:pPr>
              <w:jc w:val="both"/>
              <w:rPr>
                <w:b/>
              </w:rPr>
            </w:pPr>
          </w:p>
        </w:tc>
        <w:tc>
          <w:tcPr>
            <w:tcW w:w="3230" w:type="dxa"/>
            <w:tcBorders>
              <w:bottom w:val="single" w:sz="4" w:space="0" w:color="auto"/>
            </w:tcBorders>
          </w:tcPr>
          <w:p w14:paraId="5562E2EC" w14:textId="77777777" w:rsidR="00832714" w:rsidRDefault="00832714" w:rsidP="00832714">
            <w:pPr>
              <w:jc w:val="both"/>
              <w:rPr>
                <w:b/>
              </w:rPr>
            </w:pPr>
          </w:p>
        </w:tc>
        <w:tc>
          <w:tcPr>
            <w:tcW w:w="1008" w:type="dxa"/>
            <w:tcBorders>
              <w:bottom w:val="single" w:sz="4" w:space="0" w:color="auto"/>
            </w:tcBorders>
          </w:tcPr>
          <w:p w14:paraId="4DA862F5" w14:textId="77777777" w:rsidR="00832714" w:rsidRDefault="00832714" w:rsidP="00832714">
            <w:pPr>
              <w:jc w:val="both"/>
              <w:rPr>
                <w:b/>
              </w:rPr>
            </w:pPr>
          </w:p>
        </w:tc>
        <w:tc>
          <w:tcPr>
            <w:tcW w:w="838" w:type="dxa"/>
            <w:tcBorders>
              <w:bottom w:val="single" w:sz="4" w:space="0" w:color="auto"/>
            </w:tcBorders>
          </w:tcPr>
          <w:p w14:paraId="4FE92812" w14:textId="77777777" w:rsidR="00832714" w:rsidRDefault="00832714" w:rsidP="00832714">
            <w:pPr>
              <w:jc w:val="both"/>
              <w:rPr>
                <w:b/>
              </w:rPr>
            </w:pPr>
          </w:p>
        </w:tc>
        <w:tc>
          <w:tcPr>
            <w:tcW w:w="1516" w:type="dxa"/>
            <w:gridSpan w:val="2"/>
            <w:tcBorders>
              <w:bottom w:val="single" w:sz="4" w:space="0" w:color="auto"/>
            </w:tcBorders>
          </w:tcPr>
          <w:p w14:paraId="3EB316ED" w14:textId="77777777" w:rsidR="00832714" w:rsidRDefault="00832714" w:rsidP="00832714">
            <w:pPr>
              <w:jc w:val="both"/>
              <w:rPr>
                <w:b/>
              </w:rPr>
            </w:pPr>
          </w:p>
        </w:tc>
        <w:tc>
          <w:tcPr>
            <w:tcW w:w="1726" w:type="dxa"/>
            <w:tcBorders>
              <w:bottom w:val="single" w:sz="4" w:space="0" w:color="auto"/>
            </w:tcBorders>
          </w:tcPr>
          <w:p w14:paraId="77835A83" w14:textId="77777777" w:rsidR="00832714" w:rsidRDefault="00832714" w:rsidP="00832714">
            <w:pPr>
              <w:jc w:val="both"/>
              <w:rPr>
                <w:b/>
              </w:rPr>
            </w:pPr>
          </w:p>
        </w:tc>
        <w:tc>
          <w:tcPr>
            <w:tcW w:w="1911" w:type="dxa"/>
            <w:tcBorders>
              <w:bottom w:val="single" w:sz="4" w:space="0" w:color="auto"/>
            </w:tcBorders>
          </w:tcPr>
          <w:p w14:paraId="05343A52" w14:textId="77777777" w:rsidR="00832714" w:rsidRDefault="00832714" w:rsidP="00832714">
            <w:pPr>
              <w:jc w:val="both"/>
              <w:rPr>
                <w:b/>
              </w:rPr>
            </w:pPr>
          </w:p>
        </w:tc>
        <w:tc>
          <w:tcPr>
            <w:tcW w:w="990" w:type="dxa"/>
            <w:tcBorders>
              <w:bottom w:val="single" w:sz="4" w:space="0" w:color="auto"/>
            </w:tcBorders>
          </w:tcPr>
          <w:p w14:paraId="3FAE1077" w14:textId="77777777" w:rsidR="00832714" w:rsidRDefault="00832714" w:rsidP="00832714">
            <w:pPr>
              <w:jc w:val="both"/>
              <w:rPr>
                <w:b/>
              </w:rPr>
            </w:pPr>
          </w:p>
        </w:tc>
        <w:tc>
          <w:tcPr>
            <w:tcW w:w="983" w:type="dxa"/>
            <w:tcBorders>
              <w:bottom w:val="single" w:sz="4" w:space="0" w:color="auto"/>
            </w:tcBorders>
          </w:tcPr>
          <w:p w14:paraId="13BA734F" w14:textId="77777777" w:rsidR="00832714" w:rsidRDefault="00832714" w:rsidP="00832714">
            <w:pPr>
              <w:jc w:val="both"/>
              <w:rPr>
                <w:b/>
              </w:rPr>
            </w:pPr>
          </w:p>
        </w:tc>
        <w:tc>
          <w:tcPr>
            <w:tcW w:w="935" w:type="dxa"/>
            <w:tcBorders>
              <w:bottom w:val="single" w:sz="4" w:space="0" w:color="auto"/>
            </w:tcBorders>
          </w:tcPr>
          <w:p w14:paraId="72E65B83" w14:textId="77777777" w:rsidR="00832714" w:rsidRDefault="00832714" w:rsidP="00832714">
            <w:pPr>
              <w:jc w:val="both"/>
              <w:rPr>
                <w:b/>
              </w:rPr>
            </w:pPr>
          </w:p>
        </w:tc>
      </w:tr>
      <w:tr w:rsidR="00832714" w14:paraId="52245F01" w14:textId="77777777" w:rsidTr="00832714">
        <w:tc>
          <w:tcPr>
            <w:tcW w:w="662" w:type="dxa"/>
            <w:tcBorders>
              <w:bottom w:val="single" w:sz="4" w:space="0" w:color="auto"/>
            </w:tcBorders>
          </w:tcPr>
          <w:p w14:paraId="7A20971D" w14:textId="77777777" w:rsidR="00832714" w:rsidRDefault="00832714" w:rsidP="00832714">
            <w:pPr>
              <w:jc w:val="both"/>
              <w:rPr>
                <w:b/>
              </w:rPr>
            </w:pPr>
            <w:r>
              <w:rPr>
                <w:b/>
              </w:rPr>
              <w:t>012</w:t>
            </w:r>
          </w:p>
        </w:tc>
        <w:tc>
          <w:tcPr>
            <w:tcW w:w="1837" w:type="dxa"/>
            <w:tcBorders>
              <w:bottom w:val="single" w:sz="4" w:space="0" w:color="auto"/>
            </w:tcBorders>
          </w:tcPr>
          <w:p w14:paraId="4F523576" w14:textId="77777777" w:rsidR="00832714" w:rsidRDefault="00832714" w:rsidP="00832714">
            <w:pPr>
              <w:jc w:val="both"/>
              <w:rPr>
                <w:b/>
              </w:rPr>
            </w:pPr>
          </w:p>
        </w:tc>
        <w:tc>
          <w:tcPr>
            <w:tcW w:w="3230" w:type="dxa"/>
            <w:tcBorders>
              <w:bottom w:val="single" w:sz="4" w:space="0" w:color="auto"/>
            </w:tcBorders>
          </w:tcPr>
          <w:p w14:paraId="1FD9C882" w14:textId="77777777" w:rsidR="00832714" w:rsidRDefault="00832714" w:rsidP="00832714">
            <w:pPr>
              <w:jc w:val="both"/>
              <w:rPr>
                <w:b/>
              </w:rPr>
            </w:pPr>
          </w:p>
        </w:tc>
        <w:tc>
          <w:tcPr>
            <w:tcW w:w="1008" w:type="dxa"/>
            <w:tcBorders>
              <w:bottom w:val="single" w:sz="4" w:space="0" w:color="auto"/>
            </w:tcBorders>
          </w:tcPr>
          <w:p w14:paraId="00EDF880" w14:textId="77777777" w:rsidR="00832714" w:rsidRDefault="00832714" w:rsidP="00832714">
            <w:pPr>
              <w:jc w:val="both"/>
              <w:rPr>
                <w:b/>
              </w:rPr>
            </w:pPr>
          </w:p>
        </w:tc>
        <w:tc>
          <w:tcPr>
            <w:tcW w:w="838" w:type="dxa"/>
            <w:tcBorders>
              <w:bottom w:val="single" w:sz="4" w:space="0" w:color="auto"/>
            </w:tcBorders>
          </w:tcPr>
          <w:p w14:paraId="4462EEBD" w14:textId="77777777" w:rsidR="00832714" w:rsidRDefault="00832714" w:rsidP="00832714">
            <w:pPr>
              <w:jc w:val="both"/>
              <w:rPr>
                <w:b/>
              </w:rPr>
            </w:pPr>
          </w:p>
        </w:tc>
        <w:tc>
          <w:tcPr>
            <w:tcW w:w="1516" w:type="dxa"/>
            <w:gridSpan w:val="2"/>
            <w:tcBorders>
              <w:bottom w:val="single" w:sz="4" w:space="0" w:color="auto"/>
            </w:tcBorders>
          </w:tcPr>
          <w:p w14:paraId="226D90E5" w14:textId="77777777" w:rsidR="00832714" w:rsidRDefault="00832714" w:rsidP="00832714">
            <w:pPr>
              <w:jc w:val="both"/>
              <w:rPr>
                <w:b/>
              </w:rPr>
            </w:pPr>
          </w:p>
        </w:tc>
        <w:tc>
          <w:tcPr>
            <w:tcW w:w="1726" w:type="dxa"/>
            <w:tcBorders>
              <w:bottom w:val="single" w:sz="4" w:space="0" w:color="auto"/>
            </w:tcBorders>
          </w:tcPr>
          <w:p w14:paraId="605C6407" w14:textId="77777777" w:rsidR="00832714" w:rsidRDefault="00832714" w:rsidP="00832714">
            <w:pPr>
              <w:jc w:val="both"/>
              <w:rPr>
                <w:b/>
              </w:rPr>
            </w:pPr>
          </w:p>
        </w:tc>
        <w:tc>
          <w:tcPr>
            <w:tcW w:w="1911" w:type="dxa"/>
            <w:tcBorders>
              <w:bottom w:val="single" w:sz="4" w:space="0" w:color="auto"/>
            </w:tcBorders>
          </w:tcPr>
          <w:p w14:paraId="53763B48" w14:textId="77777777" w:rsidR="00832714" w:rsidRDefault="00832714" w:rsidP="00832714">
            <w:pPr>
              <w:jc w:val="both"/>
              <w:rPr>
                <w:b/>
              </w:rPr>
            </w:pPr>
          </w:p>
        </w:tc>
        <w:tc>
          <w:tcPr>
            <w:tcW w:w="990" w:type="dxa"/>
            <w:tcBorders>
              <w:bottom w:val="single" w:sz="4" w:space="0" w:color="auto"/>
            </w:tcBorders>
          </w:tcPr>
          <w:p w14:paraId="79CD11B8" w14:textId="77777777" w:rsidR="00832714" w:rsidRDefault="00832714" w:rsidP="00832714">
            <w:pPr>
              <w:jc w:val="both"/>
              <w:rPr>
                <w:b/>
              </w:rPr>
            </w:pPr>
          </w:p>
        </w:tc>
        <w:tc>
          <w:tcPr>
            <w:tcW w:w="983" w:type="dxa"/>
            <w:tcBorders>
              <w:bottom w:val="single" w:sz="4" w:space="0" w:color="auto"/>
            </w:tcBorders>
          </w:tcPr>
          <w:p w14:paraId="4B2DB482" w14:textId="77777777" w:rsidR="00832714" w:rsidRDefault="00832714" w:rsidP="00832714">
            <w:pPr>
              <w:jc w:val="both"/>
              <w:rPr>
                <w:b/>
              </w:rPr>
            </w:pPr>
          </w:p>
        </w:tc>
        <w:tc>
          <w:tcPr>
            <w:tcW w:w="935" w:type="dxa"/>
            <w:tcBorders>
              <w:bottom w:val="single" w:sz="4" w:space="0" w:color="auto"/>
            </w:tcBorders>
          </w:tcPr>
          <w:p w14:paraId="3372B206" w14:textId="77777777" w:rsidR="00832714" w:rsidRDefault="00832714" w:rsidP="00832714">
            <w:pPr>
              <w:jc w:val="both"/>
              <w:rPr>
                <w:b/>
              </w:rPr>
            </w:pPr>
          </w:p>
        </w:tc>
      </w:tr>
      <w:tr w:rsidR="00832714" w14:paraId="45C56B54" w14:textId="77777777" w:rsidTr="00832714">
        <w:tc>
          <w:tcPr>
            <w:tcW w:w="662" w:type="dxa"/>
            <w:tcBorders>
              <w:bottom w:val="single" w:sz="4" w:space="0" w:color="auto"/>
            </w:tcBorders>
          </w:tcPr>
          <w:p w14:paraId="585D867F" w14:textId="77777777" w:rsidR="00832714" w:rsidRDefault="00832714" w:rsidP="00832714">
            <w:pPr>
              <w:jc w:val="both"/>
              <w:rPr>
                <w:b/>
              </w:rPr>
            </w:pPr>
            <w:r>
              <w:rPr>
                <w:b/>
              </w:rPr>
              <w:t>013</w:t>
            </w:r>
          </w:p>
        </w:tc>
        <w:tc>
          <w:tcPr>
            <w:tcW w:w="1837" w:type="dxa"/>
            <w:tcBorders>
              <w:bottom w:val="single" w:sz="4" w:space="0" w:color="auto"/>
            </w:tcBorders>
          </w:tcPr>
          <w:p w14:paraId="16FDADE0" w14:textId="77777777" w:rsidR="00832714" w:rsidRDefault="00832714" w:rsidP="00832714">
            <w:pPr>
              <w:jc w:val="both"/>
              <w:rPr>
                <w:b/>
              </w:rPr>
            </w:pPr>
          </w:p>
        </w:tc>
        <w:tc>
          <w:tcPr>
            <w:tcW w:w="3230" w:type="dxa"/>
            <w:tcBorders>
              <w:bottom w:val="single" w:sz="4" w:space="0" w:color="auto"/>
            </w:tcBorders>
          </w:tcPr>
          <w:p w14:paraId="1D0427E5" w14:textId="77777777" w:rsidR="00832714" w:rsidRDefault="00832714" w:rsidP="00832714">
            <w:pPr>
              <w:jc w:val="both"/>
              <w:rPr>
                <w:b/>
              </w:rPr>
            </w:pPr>
          </w:p>
        </w:tc>
        <w:tc>
          <w:tcPr>
            <w:tcW w:w="1008" w:type="dxa"/>
            <w:tcBorders>
              <w:bottom w:val="single" w:sz="4" w:space="0" w:color="auto"/>
            </w:tcBorders>
          </w:tcPr>
          <w:p w14:paraId="437B348A" w14:textId="77777777" w:rsidR="00832714" w:rsidRDefault="00832714" w:rsidP="00832714">
            <w:pPr>
              <w:jc w:val="both"/>
              <w:rPr>
                <w:b/>
              </w:rPr>
            </w:pPr>
          </w:p>
        </w:tc>
        <w:tc>
          <w:tcPr>
            <w:tcW w:w="838" w:type="dxa"/>
            <w:tcBorders>
              <w:bottom w:val="single" w:sz="4" w:space="0" w:color="auto"/>
            </w:tcBorders>
          </w:tcPr>
          <w:p w14:paraId="689B5C62" w14:textId="77777777" w:rsidR="00832714" w:rsidRDefault="00832714" w:rsidP="00832714">
            <w:pPr>
              <w:jc w:val="both"/>
              <w:rPr>
                <w:b/>
              </w:rPr>
            </w:pPr>
          </w:p>
        </w:tc>
        <w:tc>
          <w:tcPr>
            <w:tcW w:w="1516" w:type="dxa"/>
            <w:gridSpan w:val="2"/>
            <w:tcBorders>
              <w:bottom w:val="single" w:sz="4" w:space="0" w:color="auto"/>
            </w:tcBorders>
          </w:tcPr>
          <w:p w14:paraId="2B341C08" w14:textId="77777777" w:rsidR="00832714" w:rsidRDefault="00832714" w:rsidP="00832714">
            <w:pPr>
              <w:jc w:val="both"/>
              <w:rPr>
                <w:b/>
              </w:rPr>
            </w:pPr>
          </w:p>
        </w:tc>
        <w:tc>
          <w:tcPr>
            <w:tcW w:w="1726" w:type="dxa"/>
            <w:tcBorders>
              <w:bottom w:val="single" w:sz="4" w:space="0" w:color="auto"/>
            </w:tcBorders>
          </w:tcPr>
          <w:p w14:paraId="09241F20" w14:textId="77777777" w:rsidR="00832714" w:rsidRDefault="00832714" w:rsidP="00832714">
            <w:pPr>
              <w:jc w:val="both"/>
              <w:rPr>
                <w:b/>
              </w:rPr>
            </w:pPr>
          </w:p>
        </w:tc>
        <w:tc>
          <w:tcPr>
            <w:tcW w:w="1911" w:type="dxa"/>
            <w:tcBorders>
              <w:bottom w:val="single" w:sz="4" w:space="0" w:color="auto"/>
            </w:tcBorders>
          </w:tcPr>
          <w:p w14:paraId="49CAB54A" w14:textId="77777777" w:rsidR="00832714" w:rsidRDefault="00832714" w:rsidP="00832714">
            <w:pPr>
              <w:jc w:val="both"/>
              <w:rPr>
                <w:b/>
              </w:rPr>
            </w:pPr>
          </w:p>
        </w:tc>
        <w:tc>
          <w:tcPr>
            <w:tcW w:w="990" w:type="dxa"/>
            <w:tcBorders>
              <w:bottom w:val="single" w:sz="4" w:space="0" w:color="auto"/>
            </w:tcBorders>
          </w:tcPr>
          <w:p w14:paraId="0099A73C" w14:textId="77777777" w:rsidR="00832714" w:rsidRDefault="00832714" w:rsidP="00832714">
            <w:pPr>
              <w:jc w:val="both"/>
              <w:rPr>
                <w:b/>
              </w:rPr>
            </w:pPr>
          </w:p>
        </w:tc>
        <w:tc>
          <w:tcPr>
            <w:tcW w:w="983" w:type="dxa"/>
            <w:tcBorders>
              <w:bottom w:val="single" w:sz="4" w:space="0" w:color="auto"/>
            </w:tcBorders>
          </w:tcPr>
          <w:p w14:paraId="21B169FD" w14:textId="77777777" w:rsidR="00832714" w:rsidRDefault="00832714" w:rsidP="00832714">
            <w:pPr>
              <w:jc w:val="both"/>
              <w:rPr>
                <w:b/>
              </w:rPr>
            </w:pPr>
          </w:p>
        </w:tc>
        <w:tc>
          <w:tcPr>
            <w:tcW w:w="935" w:type="dxa"/>
            <w:tcBorders>
              <w:bottom w:val="single" w:sz="4" w:space="0" w:color="auto"/>
            </w:tcBorders>
          </w:tcPr>
          <w:p w14:paraId="2E3BC370" w14:textId="77777777" w:rsidR="00832714" w:rsidRDefault="00832714" w:rsidP="00832714">
            <w:pPr>
              <w:jc w:val="both"/>
              <w:rPr>
                <w:b/>
              </w:rPr>
            </w:pPr>
          </w:p>
        </w:tc>
      </w:tr>
      <w:tr w:rsidR="00832714" w14:paraId="7CFE66ED" w14:textId="77777777" w:rsidTr="00832714">
        <w:tc>
          <w:tcPr>
            <w:tcW w:w="662" w:type="dxa"/>
            <w:tcBorders>
              <w:bottom w:val="single" w:sz="4" w:space="0" w:color="auto"/>
            </w:tcBorders>
          </w:tcPr>
          <w:p w14:paraId="41B34A39" w14:textId="77777777" w:rsidR="00832714" w:rsidRDefault="00832714" w:rsidP="00832714">
            <w:pPr>
              <w:jc w:val="both"/>
              <w:rPr>
                <w:b/>
              </w:rPr>
            </w:pPr>
            <w:r>
              <w:rPr>
                <w:b/>
              </w:rPr>
              <w:t>014</w:t>
            </w:r>
          </w:p>
        </w:tc>
        <w:tc>
          <w:tcPr>
            <w:tcW w:w="1837" w:type="dxa"/>
            <w:tcBorders>
              <w:bottom w:val="single" w:sz="4" w:space="0" w:color="auto"/>
            </w:tcBorders>
          </w:tcPr>
          <w:p w14:paraId="163340A1" w14:textId="77777777" w:rsidR="00832714" w:rsidRDefault="00832714" w:rsidP="00832714">
            <w:pPr>
              <w:jc w:val="both"/>
              <w:rPr>
                <w:b/>
              </w:rPr>
            </w:pPr>
          </w:p>
        </w:tc>
        <w:tc>
          <w:tcPr>
            <w:tcW w:w="3230" w:type="dxa"/>
            <w:tcBorders>
              <w:bottom w:val="single" w:sz="4" w:space="0" w:color="auto"/>
            </w:tcBorders>
          </w:tcPr>
          <w:p w14:paraId="474324BF" w14:textId="77777777" w:rsidR="00832714" w:rsidRDefault="00832714" w:rsidP="00832714">
            <w:pPr>
              <w:jc w:val="both"/>
              <w:rPr>
                <w:b/>
              </w:rPr>
            </w:pPr>
          </w:p>
        </w:tc>
        <w:tc>
          <w:tcPr>
            <w:tcW w:w="1008" w:type="dxa"/>
            <w:tcBorders>
              <w:bottom w:val="single" w:sz="4" w:space="0" w:color="auto"/>
            </w:tcBorders>
          </w:tcPr>
          <w:p w14:paraId="75E59F6E" w14:textId="77777777" w:rsidR="00832714" w:rsidRDefault="00832714" w:rsidP="00832714">
            <w:pPr>
              <w:jc w:val="both"/>
              <w:rPr>
                <w:b/>
              </w:rPr>
            </w:pPr>
          </w:p>
        </w:tc>
        <w:tc>
          <w:tcPr>
            <w:tcW w:w="838" w:type="dxa"/>
            <w:tcBorders>
              <w:bottom w:val="single" w:sz="4" w:space="0" w:color="auto"/>
            </w:tcBorders>
          </w:tcPr>
          <w:p w14:paraId="05223C52" w14:textId="77777777" w:rsidR="00832714" w:rsidRDefault="00832714" w:rsidP="00832714">
            <w:pPr>
              <w:jc w:val="both"/>
              <w:rPr>
                <w:b/>
              </w:rPr>
            </w:pPr>
          </w:p>
        </w:tc>
        <w:tc>
          <w:tcPr>
            <w:tcW w:w="1516" w:type="dxa"/>
            <w:gridSpan w:val="2"/>
            <w:tcBorders>
              <w:bottom w:val="single" w:sz="4" w:space="0" w:color="auto"/>
            </w:tcBorders>
          </w:tcPr>
          <w:p w14:paraId="0D70C4EC" w14:textId="77777777" w:rsidR="00832714" w:rsidRDefault="00832714" w:rsidP="00832714">
            <w:pPr>
              <w:jc w:val="both"/>
              <w:rPr>
                <w:b/>
              </w:rPr>
            </w:pPr>
          </w:p>
        </w:tc>
        <w:tc>
          <w:tcPr>
            <w:tcW w:w="1726" w:type="dxa"/>
            <w:tcBorders>
              <w:bottom w:val="single" w:sz="4" w:space="0" w:color="auto"/>
            </w:tcBorders>
          </w:tcPr>
          <w:p w14:paraId="3A3F4EE0" w14:textId="77777777" w:rsidR="00832714" w:rsidRDefault="00832714" w:rsidP="00832714">
            <w:pPr>
              <w:jc w:val="both"/>
              <w:rPr>
                <w:b/>
              </w:rPr>
            </w:pPr>
          </w:p>
        </w:tc>
        <w:tc>
          <w:tcPr>
            <w:tcW w:w="1911" w:type="dxa"/>
            <w:tcBorders>
              <w:bottom w:val="single" w:sz="4" w:space="0" w:color="auto"/>
            </w:tcBorders>
          </w:tcPr>
          <w:p w14:paraId="29C1C99C" w14:textId="77777777" w:rsidR="00832714" w:rsidRDefault="00832714" w:rsidP="00832714">
            <w:pPr>
              <w:jc w:val="both"/>
              <w:rPr>
                <w:b/>
              </w:rPr>
            </w:pPr>
          </w:p>
        </w:tc>
        <w:tc>
          <w:tcPr>
            <w:tcW w:w="990" w:type="dxa"/>
            <w:tcBorders>
              <w:bottom w:val="single" w:sz="4" w:space="0" w:color="auto"/>
            </w:tcBorders>
          </w:tcPr>
          <w:p w14:paraId="0A601E2C" w14:textId="77777777" w:rsidR="00832714" w:rsidRDefault="00832714" w:rsidP="00832714">
            <w:pPr>
              <w:jc w:val="both"/>
              <w:rPr>
                <w:b/>
              </w:rPr>
            </w:pPr>
          </w:p>
        </w:tc>
        <w:tc>
          <w:tcPr>
            <w:tcW w:w="983" w:type="dxa"/>
            <w:tcBorders>
              <w:bottom w:val="single" w:sz="4" w:space="0" w:color="auto"/>
            </w:tcBorders>
          </w:tcPr>
          <w:p w14:paraId="24722FD0" w14:textId="77777777" w:rsidR="00832714" w:rsidRDefault="00832714" w:rsidP="00832714">
            <w:pPr>
              <w:jc w:val="both"/>
              <w:rPr>
                <w:b/>
              </w:rPr>
            </w:pPr>
          </w:p>
        </w:tc>
        <w:tc>
          <w:tcPr>
            <w:tcW w:w="935" w:type="dxa"/>
            <w:tcBorders>
              <w:bottom w:val="single" w:sz="4" w:space="0" w:color="auto"/>
            </w:tcBorders>
          </w:tcPr>
          <w:p w14:paraId="4BA11062" w14:textId="77777777" w:rsidR="00832714" w:rsidRDefault="00832714" w:rsidP="00832714">
            <w:pPr>
              <w:jc w:val="both"/>
              <w:rPr>
                <w:b/>
              </w:rPr>
            </w:pPr>
          </w:p>
        </w:tc>
      </w:tr>
      <w:tr w:rsidR="00832714" w14:paraId="0C77246B" w14:textId="77777777" w:rsidTr="00832714">
        <w:tc>
          <w:tcPr>
            <w:tcW w:w="662" w:type="dxa"/>
            <w:tcBorders>
              <w:bottom w:val="single" w:sz="4" w:space="0" w:color="auto"/>
            </w:tcBorders>
          </w:tcPr>
          <w:p w14:paraId="46BF7E72" w14:textId="77777777" w:rsidR="00832714" w:rsidRDefault="00832714" w:rsidP="00832714">
            <w:pPr>
              <w:jc w:val="both"/>
              <w:rPr>
                <w:b/>
              </w:rPr>
            </w:pPr>
            <w:r>
              <w:rPr>
                <w:b/>
              </w:rPr>
              <w:t>015</w:t>
            </w:r>
          </w:p>
        </w:tc>
        <w:tc>
          <w:tcPr>
            <w:tcW w:w="1837" w:type="dxa"/>
            <w:tcBorders>
              <w:bottom w:val="single" w:sz="4" w:space="0" w:color="auto"/>
            </w:tcBorders>
          </w:tcPr>
          <w:p w14:paraId="3B62A811" w14:textId="77777777" w:rsidR="00832714" w:rsidRDefault="00832714" w:rsidP="00832714">
            <w:pPr>
              <w:jc w:val="both"/>
              <w:rPr>
                <w:b/>
              </w:rPr>
            </w:pPr>
          </w:p>
        </w:tc>
        <w:tc>
          <w:tcPr>
            <w:tcW w:w="3230" w:type="dxa"/>
            <w:tcBorders>
              <w:bottom w:val="single" w:sz="4" w:space="0" w:color="auto"/>
            </w:tcBorders>
          </w:tcPr>
          <w:p w14:paraId="52D6670C" w14:textId="77777777" w:rsidR="00832714" w:rsidRDefault="00832714" w:rsidP="00832714">
            <w:pPr>
              <w:jc w:val="both"/>
              <w:rPr>
                <w:b/>
              </w:rPr>
            </w:pPr>
          </w:p>
        </w:tc>
        <w:tc>
          <w:tcPr>
            <w:tcW w:w="1008" w:type="dxa"/>
            <w:tcBorders>
              <w:bottom w:val="single" w:sz="4" w:space="0" w:color="auto"/>
            </w:tcBorders>
          </w:tcPr>
          <w:p w14:paraId="063C0D28" w14:textId="77777777" w:rsidR="00832714" w:rsidRDefault="00832714" w:rsidP="00832714">
            <w:pPr>
              <w:jc w:val="both"/>
              <w:rPr>
                <w:b/>
              </w:rPr>
            </w:pPr>
          </w:p>
        </w:tc>
        <w:tc>
          <w:tcPr>
            <w:tcW w:w="838" w:type="dxa"/>
            <w:tcBorders>
              <w:bottom w:val="single" w:sz="4" w:space="0" w:color="auto"/>
            </w:tcBorders>
          </w:tcPr>
          <w:p w14:paraId="48D16A2F" w14:textId="77777777" w:rsidR="00832714" w:rsidRDefault="00832714" w:rsidP="00832714">
            <w:pPr>
              <w:jc w:val="both"/>
              <w:rPr>
                <w:b/>
              </w:rPr>
            </w:pPr>
          </w:p>
        </w:tc>
        <w:tc>
          <w:tcPr>
            <w:tcW w:w="1516" w:type="dxa"/>
            <w:gridSpan w:val="2"/>
            <w:tcBorders>
              <w:bottom w:val="single" w:sz="4" w:space="0" w:color="auto"/>
            </w:tcBorders>
          </w:tcPr>
          <w:p w14:paraId="24E35ED3" w14:textId="77777777" w:rsidR="00832714" w:rsidRDefault="00832714" w:rsidP="00832714">
            <w:pPr>
              <w:jc w:val="both"/>
              <w:rPr>
                <w:b/>
              </w:rPr>
            </w:pPr>
          </w:p>
        </w:tc>
        <w:tc>
          <w:tcPr>
            <w:tcW w:w="1726" w:type="dxa"/>
            <w:tcBorders>
              <w:bottom w:val="single" w:sz="4" w:space="0" w:color="auto"/>
            </w:tcBorders>
          </w:tcPr>
          <w:p w14:paraId="41B97EA6" w14:textId="77777777" w:rsidR="00832714" w:rsidRDefault="00832714" w:rsidP="00832714">
            <w:pPr>
              <w:jc w:val="both"/>
              <w:rPr>
                <w:b/>
              </w:rPr>
            </w:pPr>
          </w:p>
        </w:tc>
        <w:tc>
          <w:tcPr>
            <w:tcW w:w="1911" w:type="dxa"/>
            <w:tcBorders>
              <w:bottom w:val="single" w:sz="4" w:space="0" w:color="auto"/>
            </w:tcBorders>
          </w:tcPr>
          <w:p w14:paraId="043C706A" w14:textId="77777777" w:rsidR="00832714" w:rsidRDefault="00832714" w:rsidP="00832714">
            <w:pPr>
              <w:jc w:val="both"/>
              <w:rPr>
                <w:b/>
              </w:rPr>
            </w:pPr>
          </w:p>
        </w:tc>
        <w:tc>
          <w:tcPr>
            <w:tcW w:w="990" w:type="dxa"/>
            <w:tcBorders>
              <w:bottom w:val="single" w:sz="4" w:space="0" w:color="auto"/>
            </w:tcBorders>
          </w:tcPr>
          <w:p w14:paraId="1DB13846" w14:textId="77777777" w:rsidR="00832714" w:rsidRDefault="00832714" w:rsidP="00832714">
            <w:pPr>
              <w:jc w:val="both"/>
              <w:rPr>
                <w:b/>
              </w:rPr>
            </w:pPr>
          </w:p>
        </w:tc>
        <w:tc>
          <w:tcPr>
            <w:tcW w:w="983" w:type="dxa"/>
            <w:tcBorders>
              <w:bottom w:val="single" w:sz="4" w:space="0" w:color="auto"/>
            </w:tcBorders>
          </w:tcPr>
          <w:p w14:paraId="32C89DE3" w14:textId="77777777" w:rsidR="00832714" w:rsidRDefault="00832714" w:rsidP="00832714">
            <w:pPr>
              <w:jc w:val="both"/>
              <w:rPr>
                <w:b/>
              </w:rPr>
            </w:pPr>
          </w:p>
        </w:tc>
        <w:tc>
          <w:tcPr>
            <w:tcW w:w="935" w:type="dxa"/>
            <w:tcBorders>
              <w:bottom w:val="single" w:sz="4" w:space="0" w:color="auto"/>
            </w:tcBorders>
          </w:tcPr>
          <w:p w14:paraId="555DD9BE" w14:textId="77777777" w:rsidR="00832714" w:rsidRDefault="00832714" w:rsidP="00832714">
            <w:pPr>
              <w:jc w:val="both"/>
              <w:rPr>
                <w:b/>
              </w:rPr>
            </w:pPr>
          </w:p>
        </w:tc>
      </w:tr>
    </w:tbl>
    <w:p w14:paraId="51BCE0E8" w14:textId="77777777" w:rsidR="00832714" w:rsidRDefault="00832714">
      <w:pPr>
        <w:rPr>
          <w:lang w:eastAsia="zh-CN"/>
        </w:rPr>
        <w:sectPr w:rsidR="00832714" w:rsidSect="00832714">
          <w:pgSz w:w="16838" w:h="11906" w:orient="landscape"/>
          <w:pgMar w:top="907" w:right="567" w:bottom="907" w:left="567" w:header="708" w:footer="708" w:gutter="0"/>
          <w:cols w:space="708"/>
          <w:docGrid w:linePitch="360"/>
        </w:sectPr>
      </w:pPr>
    </w:p>
    <w:p w14:paraId="560CFB6C" w14:textId="77777777" w:rsidR="00832714" w:rsidRPr="00816FA0" w:rsidRDefault="00832714" w:rsidP="005C24F4">
      <w:pPr>
        <w:pStyle w:val="Heading1"/>
        <w:rPr>
          <w:color w:val="404040" w:themeColor="text1" w:themeTint="BF"/>
        </w:rPr>
      </w:pPr>
      <w:bookmarkStart w:id="84" w:name="_Toc522268451"/>
      <w:bookmarkStart w:id="85" w:name="_Toc25058745"/>
      <w:r w:rsidRPr="00816FA0">
        <w:rPr>
          <w:color w:val="404040" w:themeColor="text1" w:themeTint="BF"/>
        </w:rPr>
        <w:lastRenderedPageBreak/>
        <w:t>APPENDIX 6     VET Student Complaints / Appeals Application Form</w:t>
      </w:r>
      <w:bookmarkEnd w:id="84"/>
      <w:bookmarkEnd w:id="85"/>
    </w:p>
    <w:tbl>
      <w:tblPr>
        <w:tblStyle w:val="TableGrid"/>
        <w:tblW w:w="0" w:type="auto"/>
        <w:tblLook w:val="04A0" w:firstRow="1" w:lastRow="0" w:firstColumn="1" w:lastColumn="0" w:noHBand="0" w:noVBand="1"/>
      </w:tblPr>
      <w:tblGrid>
        <w:gridCol w:w="1778"/>
        <w:gridCol w:w="2331"/>
        <w:gridCol w:w="938"/>
        <w:gridCol w:w="44"/>
        <w:gridCol w:w="5001"/>
      </w:tblGrid>
      <w:tr w:rsidR="00832714" w14:paraId="0CC103B7" w14:textId="77777777" w:rsidTr="00832714">
        <w:tc>
          <w:tcPr>
            <w:tcW w:w="4219" w:type="dxa"/>
            <w:gridSpan w:val="2"/>
            <w:tcBorders>
              <w:top w:val="nil"/>
              <w:left w:val="nil"/>
              <w:bottom w:val="nil"/>
              <w:right w:val="nil"/>
            </w:tcBorders>
            <w:vAlign w:val="center"/>
          </w:tcPr>
          <w:p w14:paraId="4B164197" w14:textId="77777777" w:rsidR="00832714" w:rsidRDefault="00832714" w:rsidP="00832714">
            <w:r>
              <w:rPr>
                <w:b/>
                <w:noProof/>
              </w:rPr>
              <w:drawing>
                <wp:anchor distT="0" distB="0" distL="114300" distR="114300" simplePos="0" relativeHeight="251671552" behindDoc="0" locked="0" layoutInCell="1" allowOverlap="1" wp14:anchorId="260B803B" wp14:editId="22430C43">
                  <wp:simplePos x="0" y="0"/>
                  <wp:positionH relativeFrom="column">
                    <wp:posOffset>-3810</wp:posOffset>
                  </wp:positionH>
                  <wp:positionV relativeFrom="paragraph">
                    <wp:posOffset>-86360</wp:posOffset>
                  </wp:positionV>
                  <wp:extent cx="504825" cy="4203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HS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4825" cy="42037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              </w:t>
            </w:r>
            <w:r w:rsidRPr="00BA433F">
              <w:rPr>
                <w:b/>
                <w:sz w:val="24"/>
              </w:rPr>
              <w:t>Nanango State High School</w:t>
            </w:r>
          </w:p>
        </w:tc>
        <w:tc>
          <w:tcPr>
            <w:tcW w:w="6116" w:type="dxa"/>
            <w:gridSpan w:val="3"/>
            <w:tcBorders>
              <w:top w:val="nil"/>
              <w:left w:val="nil"/>
              <w:bottom w:val="nil"/>
              <w:right w:val="nil"/>
            </w:tcBorders>
            <w:vAlign w:val="center"/>
          </w:tcPr>
          <w:p w14:paraId="2FDF1227" w14:textId="77777777" w:rsidR="00832714" w:rsidRDefault="00832714" w:rsidP="00832714">
            <w:pPr>
              <w:rPr>
                <w:b/>
              </w:rPr>
            </w:pPr>
          </w:p>
          <w:p w14:paraId="1BC822E9" w14:textId="77777777" w:rsidR="00832714" w:rsidRPr="00AA44BB" w:rsidRDefault="00832714" w:rsidP="00832714">
            <w:pPr>
              <w:rPr>
                <w:b/>
                <w:sz w:val="24"/>
              </w:rPr>
            </w:pPr>
            <w:r w:rsidRPr="00AA44BB">
              <w:rPr>
                <w:b/>
                <w:sz w:val="24"/>
              </w:rPr>
              <w:t xml:space="preserve">VET Student Complaints/Appeal </w:t>
            </w:r>
          </w:p>
          <w:p w14:paraId="67EFF5B8" w14:textId="77777777" w:rsidR="00832714" w:rsidRPr="00AA44BB" w:rsidRDefault="00832714" w:rsidP="00832714">
            <w:pPr>
              <w:rPr>
                <w:b/>
                <w:sz w:val="24"/>
              </w:rPr>
            </w:pPr>
            <w:r w:rsidRPr="00AA44BB">
              <w:rPr>
                <w:b/>
                <w:sz w:val="24"/>
              </w:rPr>
              <w:t>Application Form</w:t>
            </w:r>
          </w:p>
          <w:p w14:paraId="7BB29312" w14:textId="77777777" w:rsidR="00832714" w:rsidRPr="00AA44BB" w:rsidRDefault="00832714" w:rsidP="00832714">
            <w:pPr>
              <w:rPr>
                <w:b/>
              </w:rPr>
            </w:pPr>
          </w:p>
        </w:tc>
      </w:tr>
      <w:tr w:rsidR="00832714" w14:paraId="195C52C8" w14:textId="77777777" w:rsidTr="00832714">
        <w:tc>
          <w:tcPr>
            <w:tcW w:w="1809" w:type="dxa"/>
            <w:tcBorders>
              <w:top w:val="single" w:sz="4" w:space="0" w:color="auto"/>
            </w:tcBorders>
            <w:vAlign w:val="bottom"/>
          </w:tcPr>
          <w:p w14:paraId="63B845CA" w14:textId="77777777" w:rsidR="00832714" w:rsidRDefault="00832714" w:rsidP="00832714">
            <w:pPr>
              <w:rPr>
                <w:b/>
              </w:rPr>
            </w:pPr>
          </w:p>
          <w:p w14:paraId="2F5A4D12" w14:textId="77777777" w:rsidR="00832714" w:rsidRDefault="00832714" w:rsidP="00832714">
            <w:pPr>
              <w:rPr>
                <w:b/>
              </w:rPr>
            </w:pPr>
            <w:r>
              <w:rPr>
                <w:b/>
              </w:rPr>
              <w:t>Student Name:</w:t>
            </w:r>
          </w:p>
          <w:p w14:paraId="364B7A97" w14:textId="77777777" w:rsidR="00832714" w:rsidRPr="00AA44BB" w:rsidRDefault="00832714" w:rsidP="00832714">
            <w:pPr>
              <w:rPr>
                <w:b/>
              </w:rPr>
            </w:pPr>
          </w:p>
        </w:tc>
        <w:tc>
          <w:tcPr>
            <w:tcW w:w="8526" w:type="dxa"/>
            <w:gridSpan w:val="4"/>
            <w:tcBorders>
              <w:top w:val="single" w:sz="4" w:space="0" w:color="auto"/>
            </w:tcBorders>
          </w:tcPr>
          <w:p w14:paraId="08AABE89" w14:textId="77777777" w:rsidR="00832714" w:rsidRDefault="00832714" w:rsidP="00832714"/>
        </w:tc>
      </w:tr>
      <w:tr w:rsidR="00832714" w14:paraId="4CEE01BD" w14:textId="77777777" w:rsidTr="00832714">
        <w:tc>
          <w:tcPr>
            <w:tcW w:w="1809" w:type="dxa"/>
            <w:tcBorders>
              <w:bottom w:val="single" w:sz="4" w:space="0" w:color="auto"/>
            </w:tcBorders>
          </w:tcPr>
          <w:p w14:paraId="05E0814D" w14:textId="77777777" w:rsidR="00832714" w:rsidRDefault="00832714" w:rsidP="00832714">
            <w:pPr>
              <w:rPr>
                <w:b/>
              </w:rPr>
            </w:pPr>
          </w:p>
          <w:p w14:paraId="10CD14C2" w14:textId="77777777" w:rsidR="00832714" w:rsidRDefault="00832714" w:rsidP="00832714">
            <w:pPr>
              <w:rPr>
                <w:b/>
              </w:rPr>
            </w:pPr>
            <w:r>
              <w:rPr>
                <w:b/>
              </w:rPr>
              <w:t>Class Group:</w:t>
            </w:r>
          </w:p>
          <w:p w14:paraId="26A20948" w14:textId="77777777" w:rsidR="00832714" w:rsidRPr="00AA44BB" w:rsidRDefault="00832714" w:rsidP="00832714">
            <w:pPr>
              <w:rPr>
                <w:b/>
              </w:rPr>
            </w:pPr>
          </w:p>
        </w:tc>
        <w:tc>
          <w:tcPr>
            <w:tcW w:w="2410" w:type="dxa"/>
            <w:tcBorders>
              <w:bottom w:val="single" w:sz="4" w:space="0" w:color="auto"/>
            </w:tcBorders>
          </w:tcPr>
          <w:p w14:paraId="314AC87A" w14:textId="77777777" w:rsidR="00832714" w:rsidRPr="00AA44BB" w:rsidRDefault="00832714" w:rsidP="00832714">
            <w:pPr>
              <w:rPr>
                <w:b/>
              </w:rPr>
            </w:pPr>
          </w:p>
        </w:tc>
        <w:tc>
          <w:tcPr>
            <w:tcW w:w="992" w:type="dxa"/>
            <w:gridSpan w:val="2"/>
            <w:tcBorders>
              <w:bottom w:val="single" w:sz="4" w:space="0" w:color="auto"/>
            </w:tcBorders>
          </w:tcPr>
          <w:p w14:paraId="1CF9C870" w14:textId="77777777" w:rsidR="00832714" w:rsidRDefault="00832714" w:rsidP="00832714">
            <w:pPr>
              <w:rPr>
                <w:b/>
              </w:rPr>
            </w:pPr>
          </w:p>
          <w:p w14:paraId="358B3B8B" w14:textId="77777777" w:rsidR="00832714" w:rsidRPr="00AA44BB" w:rsidRDefault="00832714" w:rsidP="00832714">
            <w:pPr>
              <w:rPr>
                <w:b/>
              </w:rPr>
            </w:pPr>
            <w:r w:rsidRPr="00AA44BB">
              <w:rPr>
                <w:b/>
              </w:rPr>
              <w:t>Date:</w:t>
            </w:r>
          </w:p>
        </w:tc>
        <w:tc>
          <w:tcPr>
            <w:tcW w:w="5124" w:type="dxa"/>
            <w:tcBorders>
              <w:bottom w:val="single" w:sz="4" w:space="0" w:color="auto"/>
            </w:tcBorders>
          </w:tcPr>
          <w:p w14:paraId="39780895" w14:textId="77777777" w:rsidR="00832714" w:rsidRDefault="00832714" w:rsidP="00832714"/>
        </w:tc>
      </w:tr>
      <w:tr w:rsidR="00832714" w14:paraId="376ED78B" w14:textId="77777777" w:rsidTr="00832714">
        <w:tc>
          <w:tcPr>
            <w:tcW w:w="10335" w:type="dxa"/>
            <w:gridSpan w:val="5"/>
            <w:tcBorders>
              <w:top w:val="single" w:sz="4" w:space="0" w:color="auto"/>
              <w:left w:val="nil"/>
              <w:bottom w:val="single" w:sz="4" w:space="0" w:color="auto"/>
              <w:right w:val="nil"/>
            </w:tcBorders>
          </w:tcPr>
          <w:p w14:paraId="61C57FAF" w14:textId="77777777" w:rsidR="00832714" w:rsidRDefault="00832714" w:rsidP="00832714">
            <w:pPr>
              <w:rPr>
                <w:b/>
              </w:rPr>
            </w:pPr>
          </w:p>
          <w:p w14:paraId="70C0361C" w14:textId="77777777" w:rsidR="00832714" w:rsidRDefault="00832714" w:rsidP="00832714">
            <w:pPr>
              <w:rPr>
                <w:b/>
              </w:rPr>
            </w:pPr>
            <w:r>
              <w:rPr>
                <w:b/>
              </w:rPr>
              <w:t>Nature of Complaint /Appeal</w:t>
            </w:r>
          </w:p>
          <w:p w14:paraId="18E8D2B3" w14:textId="77777777" w:rsidR="00832714" w:rsidRDefault="00832714" w:rsidP="00832714">
            <w:r>
              <w:t>Please us specific details (dates, etc)</w:t>
            </w:r>
          </w:p>
          <w:p w14:paraId="36E7E0B0" w14:textId="77777777" w:rsidR="00832714" w:rsidRDefault="00832714" w:rsidP="00832714"/>
          <w:p w14:paraId="78A39A99" w14:textId="77777777" w:rsidR="00832714" w:rsidRPr="00AA44BB" w:rsidRDefault="00832714" w:rsidP="00832714">
            <w:pPr>
              <w:rPr>
                <w:b/>
              </w:rPr>
            </w:pPr>
          </w:p>
        </w:tc>
      </w:tr>
      <w:tr w:rsidR="00832714" w14:paraId="6C53961C" w14:textId="77777777" w:rsidTr="00832714">
        <w:tc>
          <w:tcPr>
            <w:tcW w:w="10335" w:type="dxa"/>
            <w:gridSpan w:val="5"/>
            <w:tcBorders>
              <w:top w:val="single" w:sz="4" w:space="0" w:color="auto"/>
              <w:left w:val="nil"/>
              <w:right w:val="nil"/>
            </w:tcBorders>
          </w:tcPr>
          <w:p w14:paraId="324FC1FE" w14:textId="77777777" w:rsidR="00832714" w:rsidRDefault="00832714" w:rsidP="00832714"/>
          <w:p w14:paraId="38D20697" w14:textId="77777777" w:rsidR="00832714" w:rsidRPr="00AA44BB" w:rsidRDefault="00832714" w:rsidP="00832714"/>
        </w:tc>
      </w:tr>
      <w:tr w:rsidR="00832714" w14:paraId="0068A489" w14:textId="77777777" w:rsidTr="00832714">
        <w:tc>
          <w:tcPr>
            <w:tcW w:w="10335" w:type="dxa"/>
            <w:gridSpan w:val="5"/>
            <w:tcBorders>
              <w:left w:val="nil"/>
              <w:bottom w:val="single" w:sz="4" w:space="0" w:color="auto"/>
              <w:right w:val="nil"/>
            </w:tcBorders>
          </w:tcPr>
          <w:p w14:paraId="5DB2A668" w14:textId="77777777" w:rsidR="00832714" w:rsidRDefault="00832714" w:rsidP="00832714">
            <w:pPr>
              <w:rPr>
                <w:b/>
              </w:rPr>
            </w:pPr>
          </w:p>
          <w:p w14:paraId="29A6D5E6" w14:textId="77777777" w:rsidR="00832714" w:rsidRDefault="00832714" w:rsidP="00832714">
            <w:pPr>
              <w:rPr>
                <w:b/>
              </w:rPr>
            </w:pPr>
          </w:p>
        </w:tc>
      </w:tr>
      <w:tr w:rsidR="00832714" w14:paraId="06B0B873" w14:textId="77777777" w:rsidTr="00832714">
        <w:tc>
          <w:tcPr>
            <w:tcW w:w="10335" w:type="dxa"/>
            <w:gridSpan w:val="5"/>
            <w:tcBorders>
              <w:left w:val="nil"/>
              <w:bottom w:val="single" w:sz="4" w:space="0" w:color="auto"/>
              <w:right w:val="nil"/>
            </w:tcBorders>
          </w:tcPr>
          <w:p w14:paraId="497CD64A" w14:textId="77777777" w:rsidR="00832714" w:rsidRDefault="00832714" w:rsidP="00832714">
            <w:pPr>
              <w:rPr>
                <w:b/>
              </w:rPr>
            </w:pPr>
          </w:p>
          <w:p w14:paraId="5535A967" w14:textId="77777777" w:rsidR="00832714" w:rsidRDefault="00832714" w:rsidP="00832714">
            <w:pPr>
              <w:rPr>
                <w:b/>
              </w:rPr>
            </w:pPr>
          </w:p>
        </w:tc>
      </w:tr>
      <w:tr w:rsidR="00832714" w14:paraId="78B4CE76" w14:textId="77777777" w:rsidTr="00832714">
        <w:tc>
          <w:tcPr>
            <w:tcW w:w="10335" w:type="dxa"/>
            <w:gridSpan w:val="5"/>
            <w:tcBorders>
              <w:top w:val="single" w:sz="4" w:space="0" w:color="auto"/>
              <w:left w:val="nil"/>
              <w:bottom w:val="single" w:sz="4" w:space="0" w:color="auto"/>
              <w:right w:val="nil"/>
            </w:tcBorders>
          </w:tcPr>
          <w:p w14:paraId="44A0DA0F" w14:textId="77777777" w:rsidR="00832714" w:rsidRDefault="00832714" w:rsidP="00832714">
            <w:pPr>
              <w:rPr>
                <w:b/>
              </w:rPr>
            </w:pPr>
          </w:p>
          <w:p w14:paraId="69DA59D2" w14:textId="77777777" w:rsidR="00832714" w:rsidRDefault="00832714" w:rsidP="00832714">
            <w:pPr>
              <w:rPr>
                <w:b/>
              </w:rPr>
            </w:pPr>
          </w:p>
        </w:tc>
      </w:tr>
      <w:tr w:rsidR="00832714" w14:paraId="6DCF1E66" w14:textId="77777777" w:rsidTr="00832714">
        <w:tc>
          <w:tcPr>
            <w:tcW w:w="10335" w:type="dxa"/>
            <w:gridSpan w:val="5"/>
            <w:tcBorders>
              <w:top w:val="single" w:sz="4" w:space="0" w:color="auto"/>
              <w:left w:val="single" w:sz="4" w:space="0" w:color="auto"/>
              <w:right w:val="single" w:sz="4" w:space="0" w:color="auto"/>
            </w:tcBorders>
          </w:tcPr>
          <w:p w14:paraId="4B618AC4" w14:textId="77777777" w:rsidR="00832714" w:rsidRDefault="00832714" w:rsidP="00832714">
            <w:pPr>
              <w:rPr>
                <w:b/>
              </w:rPr>
            </w:pPr>
          </w:p>
          <w:p w14:paraId="78154B74" w14:textId="77777777" w:rsidR="00832714" w:rsidRDefault="00832714" w:rsidP="00832714">
            <w:pPr>
              <w:rPr>
                <w:b/>
              </w:rPr>
            </w:pPr>
            <w:r>
              <w:rPr>
                <w:b/>
              </w:rPr>
              <w:t>Complaint Against:</w:t>
            </w:r>
          </w:p>
          <w:p w14:paraId="63FCA191" w14:textId="77777777" w:rsidR="00832714" w:rsidRDefault="00832714" w:rsidP="00832714">
            <w:pPr>
              <w:rPr>
                <w:b/>
              </w:rPr>
            </w:pPr>
          </w:p>
        </w:tc>
      </w:tr>
      <w:tr w:rsidR="00832714" w14:paraId="398B3EB6" w14:textId="77777777" w:rsidTr="00832714">
        <w:tc>
          <w:tcPr>
            <w:tcW w:w="10335" w:type="dxa"/>
            <w:gridSpan w:val="5"/>
            <w:vAlign w:val="bottom"/>
          </w:tcPr>
          <w:p w14:paraId="3DCE3062" w14:textId="77777777" w:rsidR="00832714" w:rsidRDefault="00832714" w:rsidP="00832714">
            <w:pPr>
              <w:rPr>
                <w:b/>
              </w:rPr>
            </w:pPr>
          </w:p>
          <w:p w14:paraId="2A22E6DC" w14:textId="77777777" w:rsidR="00832714" w:rsidRDefault="00832714" w:rsidP="00832714">
            <w:pPr>
              <w:rPr>
                <w:b/>
              </w:rPr>
            </w:pPr>
            <w:r>
              <w:rPr>
                <w:b/>
              </w:rPr>
              <w:t xml:space="preserve">Student Signature: </w:t>
            </w:r>
          </w:p>
          <w:p w14:paraId="17FF55CC" w14:textId="77777777" w:rsidR="00832714" w:rsidRDefault="00832714" w:rsidP="00832714">
            <w:pPr>
              <w:rPr>
                <w:b/>
              </w:rPr>
            </w:pPr>
          </w:p>
        </w:tc>
      </w:tr>
      <w:tr w:rsidR="00832714" w14:paraId="1B840DFA" w14:textId="77777777" w:rsidTr="00832714">
        <w:tc>
          <w:tcPr>
            <w:tcW w:w="10335" w:type="dxa"/>
            <w:gridSpan w:val="5"/>
            <w:vAlign w:val="bottom"/>
          </w:tcPr>
          <w:p w14:paraId="2DF1B086" w14:textId="77777777" w:rsidR="00832714" w:rsidRDefault="00832714" w:rsidP="00832714">
            <w:pPr>
              <w:rPr>
                <w:b/>
              </w:rPr>
            </w:pPr>
          </w:p>
          <w:p w14:paraId="2C0DC771" w14:textId="77777777" w:rsidR="00832714" w:rsidRDefault="00832714" w:rsidP="00832714">
            <w:pPr>
              <w:rPr>
                <w:b/>
              </w:rPr>
            </w:pPr>
            <w:r>
              <w:rPr>
                <w:b/>
              </w:rPr>
              <w:t>Parent Signature:</w:t>
            </w:r>
          </w:p>
          <w:p w14:paraId="27A90DD3" w14:textId="77777777" w:rsidR="00832714" w:rsidRDefault="00832714" w:rsidP="00832714">
            <w:pPr>
              <w:rPr>
                <w:b/>
              </w:rPr>
            </w:pPr>
          </w:p>
        </w:tc>
      </w:tr>
      <w:tr w:rsidR="00832714" w14:paraId="7DFC7456" w14:textId="77777777" w:rsidTr="00832714">
        <w:tc>
          <w:tcPr>
            <w:tcW w:w="5167" w:type="dxa"/>
            <w:gridSpan w:val="3"/>
            <w:tcBorders>
              <w:bottom w:val="single" w:sz="4" w:space="0" w:color="auto"/>
            </w:tcBorders>
          </w:tcPr>
          <w:p w14:paraId="3418FDBF" w14:textId="77777777" w:rsidR="00832714" w:rsidRDefault="00832714" w:rsidP="00832714">
            <w:pPr>
              <w:rPr>
                <w:b/>
              </w:rPr>
            </w:pPr>
          </w:p>
          <w:p w14:paraId="3DCB5EA1" w14:textId="77777777" w:rsidR="00832714" w:rsidRDefault="00832714" w:rsidP="00832714">
            <w:pPr>
              <w:rPr>
                <w:b/>
              </w:rPr>
            </w:pPr>
            <w:r>
              <w:rPr>
                <w:b/>
              </w:rPr>
              <w:t>Accepted by:</w:t>
            </w:r>
          </w:p>
        </w:tc>
        <w:tc>
          <w:tcPr>
            <w:tcW w:w="5168" w:type="dxa"/>
            <w:gridSpan w:val="2"/>
            <w:tcBorders>
              <w:bottom w:val="single" w:sz="4" w:space="0" w:color="auto"/>
            </w:tcBorders>
            <w:vAlign w:val="bottom"/>
          </w:tcPr>
          <w:p w14:paraId="3DFA22F3" w14:textId="77777777" w:rsidR="00832714" w:rsidRDefault="00832714" w:rsidP="00832714">
            <w:pPr>
              <w:rPr>
                <w:b/>
              </w:rPr>
            </w:pPr>
          </w:p>
          <w:p w14:paraId="401BA3A9" w14:textId="77777777" w:rsidR="00832714" w:rsidRDefault="00832714" w:rsidP="00832714">
            <w:pPr>
              <w:rPr>
                <w:b/>
              </w:rPr>
            </w:pPr>
            <w:r>
              <w:rPr>
                <w:b/>
              </w:rPr>
              <w:t>Position:</w:t>
            </w:r>
          </w:p>
          <w:p w14:paraId="7F626CFF" w14:textId="77777777" w:rsidR="00832714" w:rsidRDefault="00832714" w:rsidP="00832714">
            <w:pPr>
              <w:rPr>
                <w:b/>
              </w:rPr>
            </w:pPr>
          </w:p>
        </w:tc>
      </w:tr>
      <w:tr w:rsidR="00832714" w14:paraId="20BF9872" w14:textId="77777777" w:rsidTr="00832714">
        <w:tc>
          <w:tcPr>
            <w:tcW w:w="10335" w:type="dxa"/>
            <w:gridSpan w:val="5"/>
            <w:tcBorders>
              <w:top w:val="single" w:sz="4" w:space="0" w:color="auto"/>
              <w:left w:val="nil"/>
              <w:bottom w:val="single" w:sz="4" w:space="0" w:color="auto"/>
              <w:right w:val="nil"/>
            </w:tcBorders>
          </w:tcPr>
          <w:p w14:paraId="5907F144" w14:textId="77777777" w:rsidR="00832714" w:rsidRDefault="00832714" w:rsidP="00832714">
            <w:pPr>
              <w:rPr>
                <w:b/>
              </w:rPr>
            </w:pPr>
          </w:p>
        </w:tc>
      </w:tr>
      <w:tr w:rsidR="00832714" w14:paraId="3B748BD3" w14:textId="77777777" w:rsidTr="00832714">
        <w:trPr>
          <w:trHeight w:val="365"/>
        </w:trPr>
        <w:tc>
          <w:tcPr>
            <w:tcW w:w="10335" w:type="dxa"/>
            <w:gridSpan w:val="5"/>
            <w:tcBorders>
              <w:top w:val="single" w:sz="4" w:space="0" w:color="auto"/>
            </w:tcBorders>
            <w:shd w:val="clear" w:color="auto" w:fill="D9D9D9" w:themeFill="background1" w:themeFillShade="D9"/>
            <w:vAlign w:val="center"/>
          </w:tcPr>
          <w:p w14:paraId="7147FF9D" w14:textId="77777777" w:rsidR="00832714" w:rsidRDefault="00832714" w:rsidP="00832714">
            <w:pPr>
              <w:rPr>
                <w:b/>
              </w:rPr>
            </w:pPr>
            <w:r>
              <w:rPr>
                <w:b/>
              </w:rPr>
              <w:t>OFFICE USE ONLY</w:t>
            </w:r>
          </w:p>
          <w:p w14:paraId="72261EB2" w14:textId="77777777" w:rsidR="00832714" w:rsidRDefault="00832714" w:rsidP="00832714">
            <w:pPr>
              <w:rPr>
                <w:b/>
              </w:rPr>
            </w:pPr>
          </w:p>
        </w:tc>
      </w:tr>
      <w:tr w:rsidR="00832714" w14:paraId="4094CEF5" w14:textId="77777777" w:rsidTr="00832714">
        <w:tc>
          <w:tcPr>
            <w:tcW w:w="10335" w:type="dxa"/>
            <w:gridSpan w:val="5"/>
          </w:tcPr>
          <w:p w14:paraId="0124EC8E" w14:textId="77777777" w:rsidR="00832714" w:rsidRDefault="00832714" w:rsidP="00832714">
            <w:pPr>
              <w:rPr>
                <w:b/>
              </w:rPr>
            </w:pPr>
          </w:p>
          <w:p w14:paraId="0093C155" w14:textId="77777777" w:rsidR="00832714" w:rsidRDefault="00832714" w:rsidP="00832714">
            <w:pPr>
              <w:rPr>
                <w:b/>
              </w:rPr>
            </w:pPr>
            <w:r>
              <w:rPr>
                <w:b/>
              </w:rPr>
              <w:t>Entered into Register of Complaints by:</w:t>
            </w:r>
          </w:p>
          <w:p w14:paraId="3F6C80C5" w14:textId="77777777" w:rsidR="00832714" w:rsidRDefault="00832714" w:rsidP="00832714">
            <w:pPr>
              <w:rPr>
                <w:b/>
              </w:rPr>
            </w:pPr>
          </w:p>
        </w:tc>
      </w:tr>
      <w:tr w:rsidR="00832714" w14:paraId="2A2F7CAD" w14:textId="77777777" w:rsidTr="00832714">
        <w:tc>
          <w:tcPr>
            <w:tcW w:w="5167" w:type="dxa"/>
            <w:gridSpan w:val="3"/>
          </w:tcPr>
          <w:p w14:paraId="27D45FE0" w14:textId="77777777" w:rsidR="00832714" w:rsidRDefault="00832714" w:rsidP="00832714">
            <w:pPr>
              <w:rPr>
                <w:b/>
              </w:rPr>
            </w:pPr>
          </w:p>
          <w:p w14:paraId="196EEA2C" w14:textId="77777777" w:rsidR="00832714" w:rsidRDefault="00832714" w:rsidP="00832714">
            <w:pPr>
              <w:rPr>
                <w:b/>
              </w:rPr>
            </w:pPr>
            <w:r>
              <w:rPr>
                <w:b/>
              </w:rPr>
              <w:t>Signature:</w:t>
            </w:r>
          </w:p>
          <w:p w14:paraId="4F1A4CA3" w14:textId="77777777" w:rsidR="00832714" w:rsidRDefault="00832714" w:rsidP="00832714">
            <w:pPr>
              <w:rPr>
                <w:b/>
              </w:rPr>
            </w:pPr>
          </w:p>
        </w:tc>
        <w:tc>
          <w:tcPr>
            <w:tcW w:w="5168" w:type="dxa"/>
            <w:gridSpan w:val="2"/>
          </w:tcPr>
          <w:p w14:paraId="3EFADAF6" w14:textId="77777777" w:rsidR="00832714" w:rsidRDefault="00832714" w:rsidP="00832714">
            <w:pPr>
              <w:rPr>
                <w:b/>
              </w:rPr>
            </w:pPr>
          </w:p>
          <w:p w14:paraId="38AEEFBA" w14:textId="77777777" w:rsidR="00832714" w:rsidRDefault="00832714" w:rsidP="00832714">
            <w:pPr>
              <w:rPr>
                <w:b/>
              </w:rPr>
            </w:pPr>
            <w:r>
              <w:rPr>
                <w:b/>
              </w:rPr>
              <w:t>Date:</w:t>
            </w:r>
          </w:p>
        </w:tc>
      </w:tr>
      <w:tr w:rsidR="00832714" w14:paraId="5C5663CD" w14:textId="77777777" w:rsidTr="00832714">
        <w:tc>
          <w:tcPr>
            <w:tcW w:w="10335" w:type="dxa"/>
            <w:gridSpan w:val="5"/>
          </w:tcPr>
          <w:p w14:paraId="7ACEC4F9" w14:textId="77777777" w:rsidR="00832714" w:rsidRDefault="00832714" w:rsidP="00832714">
            <w:pPr>
              <w:rPr>
                <w:b/>
              </w:rPr>
            </w:pPr>
          </w:p>
          <w:p w14:paraId="69677346" w14:textId="77777777" w:rsidR="00832714" w:rsidRDefault="00832714" w:rsidP="00832714">
            <w:pPr>
              <w:rPr>
                <w:b/>
              </w:rPr>
            </w:pPr>
            <w:r>
              <w:rPr>
                <w:b/>
              </w:rPr>
              <w:t>Action Taken:</w:t>
            </w:r>
          </w:p>
          <w:p w14:paraId="40BE3725" w14:textId="77777777" w:rsidR="00832714" w:rsidRDefault="00832714" w:rsidP="00832714">
            <w:pPr>
              <w:rPr>
                <w:b/>
              </w:rPr>
            </w:pPr>
          </w:p>
        </w:tc>
      </w:tr>
      <w:tr w:rsidR="00832714" w14:paraId="681D6BD2" w14:textId="77777777" w:rsidTr="00832714">
        <w:tc>
          <w:tcPr>
            <w:tcW w:w="10335" w:type="dxa"/>
            <w:gridSpan w:val="5"/>
          </w:tcPr>
          <w:p w14:paraId="793F95BF" w14:textId="77777777" w:rsidR="00832714" w:rsidRDefault="00832714" w:rsidP="00832714">
            <w:pPr>
              <w:rPr>
                <w:b/>
              </w:rPr>
            </w:pPr>
          </w:p>
          <w:p w14:paraId="1760BE45" w14:textId="77777777" w:rsidR="00832714" w:rsidRDefault="00832714" w:rsidP="00832714">
            <w:pPr>
              <w:rPr>
                <w:b/>
              </w:rPr>
            </w:pPr>
            <w:r>
              <w:rPr>
                <w:b/>
              </w:rPr>
              <w:t>Outcome:</w:t>
            </w:r>
          </w:p>
          <w:p w14:paraId="75701689" w14:textId="77777777" w:rsidR="00832714" w:rsidRDefault="00832714" w:rsidP="00832714">
            <w:pPr>
              <w:rPr>
                <w:b/>
              </w:rPr>
            </w:pPr>
          </w:p>
        </w:tc>
      </w:tr>
    </w:tbl>
    <w:p w14:paraId="4BBE406A" w14:textId="77777777" w:rsidR="005C24F4" w:rsidRDefault="005C24F4">
      <w:pPr>
        <w:rPr>
          <w:lang w:eastAsia="zh-CN"/>
        </w:rPr>
        <w:sectPr w:rsidR="005C24F4" w:rsidSect="00832714">
          <w:pgSz w:w="11906" w:h="16838"/>
          <w:pgMar w:top="567" w:right="907" w:bottom="567" w:left="907" w:header="708" w:footer="708" w:gutter="0"/>
          <w:cols w:space="708"/>
          <w:docGrid w:linePitch="360"/>
        </w:sectPr>
      </w:pPr>
    </w:p>
    <w:p w14:paraId="5CB9F647" w14:textId="77777777" w:rsidR="005C24F4" w:rsidRPr="00816FA0" w:rsidRDefault="005C24F4" w:rsidP="005C24F4">
      <w:pPr>
        <w:pStyle w:val="Heading1"/>
        <w:rPr>
          <w:color w:val="404040" w:themeColor="text1" w:themeTint="BF"/>
        </w:rPr>
      </w:pPr>
      <w:bookmarkStart w:id="86" w:name="_Toc522268452"/>
      <w:bookmarkStart w:id="87" w:name="_Toc25058746"/>
      <w:r w:rsidRPr="00816FA0">
        <w:rPr>
          <w:color w:val="404040" w:themeColor="text1" w:themeTint="BF"/>
        </w:rPr>
        <w:lastRenderedPageBreak/>
        <w:t>APPENDIX 7    RTO Complaints and Appeals Register</w:t>
      </w:r>
      <w:bookmarkEnd w:id="86"/>
      <w:bookmarkEnd w:id="87"/>
    </w:p>
    <w:tbl>
      <w:tblPr>
        <w:tblStyle w:val="TableGrid"/>
        <w:tblpPr w:leftFromText="180" w:rightFromText="180" w:horzAnchor="margin" w:tblpY="825"/>
        <w:tblW w:w="0" w:type="auto"/>
        <w:tblLook w:val="04A0" w:firstRow="1" w:lastRow="0" w:firstColumn="1" w:lastColumn="0" w:noHBand="0" w:noVBand="1"/>
      </w:tblPr>
      <w:tblGrid>
        <w:gridCol w:w="658"/>
        <w:gridCol w:w="1834"/>
        <w:gridCol w:w="3176"/>
        <w:gridCol w:w="1005"/>
        <w:gridCol w:w="838"/>
        <w:gridCol w:w="243"/>
        <w:gridCol w:w="1260"/>
        <w:gridCol w:w="1710"/>
        <w:gridCol w:w="1880"/>
        <w:gridCol w:w="975"/>
        <w:gridCol w:w="1074"/>
        <w:gridCol w:w="1051"/>
      </w:tblGrid>
      <w:tr w:rsidR="005C24F4" w14:paraId="6BB1306C" w14:textId="77777777" w:rsidTr="005C24F4">
        <w:trPr>
          <w:trHeight w:val="773"/>
        </w:trPr>
        <w:tc>
          <w:tcPr>
            <w:tcW w:w="7818" w:type="dxa"/>
            <w:gridSpan w:val="6"/>
            <w:tcBorders>
              <w:top w:val="nil"/>
              <w:left w:val="nil"/>
              <w:right w:val="nil"/>
            </w:tcBorders>
          </w:tcPr>
          <w:p w14:paraId="6529DE7A" w14:textId="77777777" w:rsidR="005C24F4" w:rsidRDefault="005C24F4" w:rsidP="005C24F4">
            <w:pPr>
              <w:jc w:val="center"/>
              <w:rPr>
                <w:b/>
                <w:sz w:val="24"/>
              </w:rPr>
            </w:pPr>
            <w:r>
              <w:rPr>
                <w:b/>
                <w:noProof/>
              </w:rPr>
              <w:drawing>
                <wp:anchor distT="0" distB="0" distL="114300" distR="114300" simplePos="0" relativeHeight="251673600" behindDoc="0" locked="0" layoutInCell="1" allowOverlap="1" wp14:anchorId="013A1BFE" wp14:editId="2D5094D9">
                  <wp:simplePos x="0" y="0"/>
                  <wp:positionH relativeFrom="column">
                    <wp:posOffset>-1270</wp:posOffset>
                  </wp:positionH>
                  <wp:positionV relativeFrom="paragraph">
                    <wp:posOffset>22225</wp:posOffset>
                  </wp:positionV>
                  <wp:extent cx="504825" cy="4203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HS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4825" cy="420370"/>
                          </a:xfrm>
                          <a:prstGeom prst="rect">
                            <a:avLst/>
                          </a:prstGeom>
                        </pic:spPr>
                      </pic:pic>
                    </a:graphicData>
                  </a:graphic>
                  <wp14:sizeRelH relativeFrom="page">
                    <wp14:pctWidth>0</wp14:pctWidth>
                  </wp14:sizeRelH>
                  <wp14:sizeRelV relativeFrom="page">
                    <wp14:pctHeight>0</wp14:pctHeight>
                  </wp14:sizeRelV>
                </wp:anchor>
              </w:drawing>
            </w:r>
          </w:p>
          <w:p w14:paraId="1248E29D" w14:textId="77777777" w:rsidR="005C24F4" w:rsidRDefault="005C24F4" w:rsidP="005C24F4">
            <w:pPr>
              <w:rPr>
                <w:b/>
                <w:sz w:val="24"/>
              </w:rPr>
            </w:pPr>
            <w:r>
              <w:rPr>
                <w:b/>
                <w:sz w:val="24"/>
              </w:rPr>
              <w:t xml:space="preserve">                   </w:t>
            </w:r>
            <w:r w:rsidRPr="00BA433F">
              <w:rPr>
                <w:b/>
                <w:sz w:val="24"/>
              </w:rPr>
              <w:t>Nanango State High School</w:t>
            </w:r>
          </w:p>
        </w:tc>
        <w:tc>
          <w:tcPr>
            <w:tcW w:w="7818" w:type="dxa"/>
            <w:gridSpan w:val="6"/>
            <w:tcBorders>
              <w:top w:val="nil"/>
              <w:left w:val="nil"/>
              <w:right w:val="nil"/>
            </w:tcBorders>
          </w:tcPr>
          <w:p w14:paraId="112A50EB" w14:textId="77777777" w:rsidR="005C24F4" w:rsidRPr="00625457" w:rsidRDefault="005C24F4" w:rsidP="005C24F4">
            <w:pPr>
              <w:jc w:val="center"/>
              <w:rPr>
                <w:b/>
                <w:sz w:val="21"/>
              </w:rPr>
            </w:pPr>
          </w:p>
          <w:p w14:paraId="1F6EFD79" w14:textId="77777777" w:rsidR="005C24F4" w:rsidRDefault="005C24F4" w:rsidP="005C24F4">
            <w:pPr>
              <w:jc w:val="center"/>
              <w:rPr>
                <w:b/>
                <w:sz w:val="28"/>
              </w:rPr>
            </w:pPr>
            <w:r>
              <w:rPr>
                <w:b/>
                <w:sz w:val="28"/>
              </w:rPr>
              <w:t xml:space="preserve">                                        RTO COMPLAINTS AND APPEALS REGISTER</w:t>
            </w:r>
          </w:p>
          <w:p w14:paraId="7FFEC3F9" w14:textId="77777777" w:rsidR="005C24F4" w:rsidRDefault="005C24F4" w:rsidP="005C24F4">
            <w:pPr>
              <w:jc w:val="center"/>
              <w:rPr>
                <w:b/>
                <w:noProof/>
                <w:lang w:eastAsia="zh-TW"/>
              </w:rPr>
            </w:pPr>
          </w:p>
        </w:tc>
      </w:tr>
      <w:tr w:rsidR="005C24F4" w14:paraId="75CD917E" w14:textId="77777777" w:rsidTr="005C24F4">
        <w:trPr>
          <w:trHeight w:val="772"/>
        </w:trPr>
        <w:tc>
          <w:tcPr>
            <w:tcW w:w="7818" w:type="dxa"/>
            <w:gridSpan w:val="6"/>
            <w:tcBorders>
              <w:top w:val="nil"/>
              <w:left w:val="nil"/>
              <w:right w:val="nil"/>
            </w:tcBorders>
          </w:tcPr>
          <w:p w14:paraId="079BA0F0" w14:textId="77777777" w:rsidR="005C24F4" w:rsidRDefault="005C24F4" w:rsidP="005C24F4">
            <w:pPr>
              <w:jc w:val="center"/>
              <w:rPr>
                <w:b/>
                <w:noProof/>
                <w:lang w:eastAsia="zh-TW"/>
              </w:rPr>
            </w:pPr>
          </w:p>
        </w:tc>
        <w:tc>
          <w:tcPr>
            <w:tcW w:w="7818" w:type="dxa"/>
            <w:gridSpan w:val="6"/>
            <w:tcBorders>
              <w:top w:val="nil"/>
              <w:left w:val="nil"/>
              <w:right w:val="nil"/>
            </w:tcBorders>
          </w:tcPr>
          <w:p w14:paraId="7879DAD8" w14:textId="77777777" w:rsidR="005C24F4" w:rsidRDefault="005C24F4" w:rsidP="005C24F4">
            <w:pPr>
              <w:jc w:val="center"/>
              <w:rPr>
                <w:b/>
                <w:noProof/>
                <w:lang w:eastAsia="zh-TW"/>
              </w:rPr>
            </w:pPr>
          </w:p>
        </w:tc>
      </w:tr>
      <w:tr w:rsidR="005C24F4" w14:paraId="54FBE4A6" w14:textId="77777777" w:rsidTr="005C24F4">
        <w:tc>
          <w:tcPr>
            <w:tcW w:w="662" w:type="dxa"/>
            <w:shd w:val="clear" w:color="auto" w:fill="BFBFBF" w:themeFill="background1" w:themeFillShade="BF"/>
            <w:vAlign w:val="center"/>
          </w:tcPr>
          <w:p w14:paraId="6A5386E2" w14:textId="77777777" w:rsidR="005C24F4" w:rsidRPr="00F0796C" w:rsidRDefault="005C24F4" w:rsidP="005C24F4">
            <w:pPr>
              <w:jc w:val="center"/>
              <w:rPr>
                <w:b/>
                <w:sz w:val="20"/>
              </w:rPr>
            </w:pPr>
            <w:r>
              <w:rPr>
                <w:b/>
                <w:sz w:val="20"/>
              </w:rPr>
              <w:t>Ref</w:t>
            </w:r>
            <w:r w:rsidRPr="00F0796C">
              <w:rPr>
                <w:b/>
                <w:sz w:val="20"/>
              </w:rPr>
              <w:t xml:space="preserve"> No</w:t>
            </w:r>
          </w:p>
          <w:p w14:paraId="216A6C89" w14:textId="77777777" w:rsidR="005C24F4" w:rsidRPr="00F0796C" w:rsidRDefault="005C24F4" w:rsidP="005C24F4">
            <w:pPr>
              <w:jc w:val="center"/>
              <w:rPr>
                <w:b/>
                <w:sz w:val="20"/>
              </w:rPr>
            </w:pPr>
          </w:p>
        </w:tc>
        <w:tc>
          <w:tcPr>
            <w:tcW w:w="1837" w:type="dxa"/>
            <w:shd w:val="clear" w:color="auto" w:fill="BFBFBF" w:themeFill="background1" w:themeFillShade="BF"/>
            <w:vAlign w:val="center"/>
          </w:tcPr>
          <w:p w14:paraId="0AD294D8" w14:textId="77777777" w:rsidR="005C24F4" w:rsidRPr="00F0796C" w:rsidRDefault="005C24F4" w:rsidP="005C24F4">
            <w:pPr>
              <w:jc w:val="center"/>
              <w:rPr>
                <w:b/>
                <w:sz w:val="20"/>
              </w:rPr>
            </w:pPr>
            <w:r w:rsidRPr="00F0796C">
              <w:rPr>
                <w:b/>
                <w:sz w:val="20"/>
              </w:rPr>
              <w:t xml:space="preserve">Date </w:t>
            </w:r>
            <w:r>
              <w:rPr>
                <w:b/>
                <w:sz w:val="20"/>
              </w:rPr>
              <w:t>Complaint</w:t>
            </w:r>
            <w:r w:rsidRPr="00F0796C">
              <w:rPr>
                <w:b/>
                <w:sz w:val="20"/>
              </w:rPr>
              <w:t>/Appeal Received</w:t>
            </w:r>
          </w:p>
        </w:tc>
        <w:tc>
          <w:tcPr>
            <w:tcW w:w="3230" w:type="dxa"/>
            <w:shd w:val="clear" w:color="auto" w:fill="BFBFBF" w:themeFill="background1" w:themeFillShade="BF"/>
            <w:vAlign w:val="center"/>
          </w:tcPr>
          <w:p w14:paraId="4BA4EA79" w14:textId="77777777" w:rsidR="005C24F4" w:rsidRPr="00F0796C" w:rsidRDefault="005C24F4" w:rsidP="005C24F4">
            <w:pPr>
              <w:jc w:val="center"/>
              <w:rPr>
                <w:b/>
                <w:sz w:val="20"/>
              </w:rPr>
            </w:pPr>
            <w:r>
              <w:rPr>
                <w:b/>
                <w:sz w:val="20"/>
              </w:rPr>
              <w:t>Complaint Received From</w:t>
            </w:r>
          </w:p>
        </w:tc>
        <w:tc>
          <w:tcPr>
            <w:tcW w:w="1008" w:type="dxa"/>
            <w:shd w:val="clear" w:color="auto" w:fill="BFBFBF" w:themeFill="background1" w:themeFillShade="BF"/>
            <w:vAlign w:val="center"/>
          </w:tcPr>
          <w:p w14:paraId="10C41327" w14:textId="77777777" w:rsidR="005C24F4" w:rsidRDefault="005C24F4" w:rsidP="005C24F4">
            <w:pPr>
              <w:jc w:val="center"/>
              <w:rPr>
                <w:b/>
                <w:sz w:val="20"/>
              </w:rPr>
            </w:pPr>
            <w:r>
              <w:rPr>
                <w:b/>
                <w:sz w:val="20"/>
              </w:rPr>
              <w:t>Student</w:t>
            </w:r>
          </w:p>
          <w:p w14:paraId="4D1F87EC" w14:textId="77777777" w:rsidR="005C24F4" w:rsidRDefault="005C24F4" w:rsidP="005C24F4">
            <w:pPr>
              <w:jc w:val="center"/>
              <w:rPr>
                <w:b/>
                <w:sz w:val="20"/>
              </w:rPr>
            </w:pPr>
            <w:r>
              <w:rPr>
                <w:b/>
                <w:sz w:val="20"/>
              </w:rPr>
              <w:t>/Parent</w:t>
            </w:r>
          </w:p>
          <w:p w14:paraId="4DAE50E2" w14:textId="77777777" w:rsidR="005C24F4" w:rsidRPr="00F0796C" w:rsidRDefault="005C24F4" w:rsidP="005C24F4">
            <w:pPr>
              <w:jc w:val="center"/>
              <w:rPr>
                <w:b/>
                <w:sz w:val="20"/>
              </w:rPr>
            </w:pPr>
            <w:r>
              <w:rPr>
                <w:b/>
                <w:sz w:val="20"/>
              </w:rPr>
              <w:t>Outside Agency</w:t>
            </w:r>
          </w:p>
        </w:tc>
        <w:tc>
          <w:tcPr>
            <w:tcW w:w="2354" w:type="dxa"/>
            <w:gridSpan w:val="3"/>
            <w:shd w:val="clear" w:color="auto" w:fill="BFBFBF" w:themeFill="background1" w:themeFillShade="BF"/>
            <w:vAlign w:val="center"/>
          </w:tcPr>
          <w:p w14:paraId="3361DA60" w14:textId="77777777" w:rsidR="005C24F4" w:rsidRPr="00F0796C" w:rsidRDefault="005C24F4" w:rsidP="005C24F4">
            <w:pPr>
              <w:jc w:val="center"/>
              <w:rPr>
                <w:b/>
                <w:sz w:val="20"/>
              </w:rPr>
            </w:pPr>
            <w:r>
              <w:rPr>
                <w:b/>
                <w:sz w:val="20"/>
              </w:rPr>
              <w:t>Complaint/Appeals Details</w:t>
            </w:r>
          </w:p>
        </w:tc>
        <w:tc>
          <w:tcPr>
            <w:tcW w:w="1726" w:type="dxa"/>
            <w:shd w:val="clear" w:color="auto" w:fill="BFBFBF" w:themeFill="background1" w:themeFillShade="BF"/>
            <w:vAlign w:val="center"/>
          </w:tcPr>
          <w:p w14:paraId="4C035A68" w14:textId="77777777" w:rsidR="005C24F4" w:rsidRPr="00F0796C" w:rsidRDefault="005C24F4" w:rsidP="005C24F4">
            <w:pPr>
              <w:jc w:val="center"/>
              <w:rPr>
                <w:b/>
                <w:sz w:val="20"/>
              </w:rPr>
            </w:pPr>
            <w:r>
              <w:rPr>
                <w:b/>
                <w:sz w:val="20"/>
              </w:rPr>
              <w:t>Complaint reviewed by</w:t>
            </w:r>
          </w:p>
        </w:tc>
        <w:tc>
          <w:tcPr>
            <w:tcW w:w="2901" w:type="dxa"/>
            <w:gridSpan w:val="2"/>
            <w:shd w:val="clear" w:color="auto" w:fill="BFBFBF" w:themeFill="background1" w:themeFillShade="BF"/>
            <w:vAlign w:val="center"/>
          </w:tcPr>
          <w:p w14:paraId="37B03733" w14:textId="77777777" w:rsidR="005C24F4" w:rsidRDefault="005C24F4" w:rsidP="005C24F4">
            <w:pPr>
              <w:jc w:val="center"/>
              <w:rPr>
                <w:b/>
                <w:sz w:val="20"/>
              </w:rPr>
            </w:pPr>
            <w:r>
              <w:rPr>
                <w:b/>
                <w:sz w:val="20"/>
              </w:rPr>
              <w:t>Complaint / Appeal Outcomes</w:t>
            </w:r>
          </w:p>
        </w:tc>
        <w:tc>
          <w:tcPr>
            <w:tcW w:w="983" w:type="dxa"/>
            <w:shd w:val="clear" w:color="auto" w:fill="BFBFBF" w:themeFill="background1" w:themeFillShade="BF"/>
            <w:vAlign w:val="center"/>
          </w:tcPr>
          <w:p w14:paraId="7E427D2F" w14:textId="77777777" w:rsidR="005C24F4" w:rsidRDefault="005C24F4" w:rsidP="005C24F4">
            <w:pPr>
              <w:jc w:val="center"/>
              <w:rPr>
                <w:b/>
                <w:sz w:val="20"/>
              </w:rPr>
            </w:pPr>
            <w:r>
              <w:rPr>
                <w:b/>
                <w:sz w:val="20"/>
              </w:rPr>
              <w:t>Complaint Initiator</w:t>
            </w:r>
          </w:p>
          <w:p w14:paraId="57C97639" w14:textId="77777777" w:rsidR="005C24F4" w:rsidRDefault="005C24F4" w:rsidP="005C24F4">
            <w:pPr>
              <w:jc w:val="center"/>
              <w:rPr>
                <w:b/>
                <w:sz w:val="20"/>
              </w:rPr>
            </w:pPr>
            <w:r>
              <w:rPr>
                <w:b/>
                <w:sz w:val="20"/>
              </w:rPr>
              <w:t>Advised of result</w:t>
            </w:r>
          </w:p>
        </w:tc>
        <w:tc>
          <w:tcPr>
            <w:tcW w:w="935" w:type="dxa"/>
            <w:shd w:val="clear" w:color="auto" w:fill="BFBFBF" w:themeFill="background1" w:themeFillShade="BF"/>
            <w:vAlign w:val="center"/>
          </w:tcPr>
          <w:p w14:paraId="66C9562D" w14:textId="77777777" w:rsidR="005C24F4" w:rsidRDefault="005C24F4" w:rsidP="005C24F4">
            <w:pPr>
              <w:jc w:val="center"/>
              <w:rPr>
                <w:b/>
                <w:sz w:val="20"/>
              </w:rPr>
            </w:pPr>
            <w:r>
              <w:rPr>
                <w:b/>
                <w:sz w:val="20"/>
              </w:rPr>
              <w:t>Date complaint closed</w:t>
            </w:r>
          </w:p>
        </w:tc>
      </w:tr>
      <w:tr w:rsidR="005C24F4" w14:paraId="3D86FA5F" w14:textId="77777777" w:rsidTr="005C24F4">
        <w:tc>
          <w:tcPr>
            <w:tcW w:w="662" w:type="dxa"/>
            <w:shd w:val="clear" w:color="auto" w:fill="F2F2F2" w:themeFill="background1" w:themeFillShade="F2"/>
          </w:tcPr>
          <w:p w14:paraId="5E7F8826" w14:textId="77777777" w:rsidR="005C24F4" w:rsidRDefault="005C24F4" w:rsidP="005C24F4">
            <w:pPr>
              <w:jc w:val="both"/>
              <w:rPr>
                <w:b/>
              </w:rPr>
            </w:pPr>
          </w:p>
          <w:p w14:paraId="5D96FD75" w14:textId="77777777" w:rsidR="005C24F4" w:rsidRDefault="005C24F4" w:rsidP="005C24F4">
            <w:pPr>
              <w:jc w:val="both"/>
              <w:rPr>
                <w:b/>
              </w:rPr>
            </w:pPr>
          </w:p>
        </w:tc>
        <w:tc>
          <w:tcPr>
            <w:tcW w:w="1837" w:type="dxa"/>
            <w:shd w:val="clear" w:color="auto" w:fill="F2F2F2" w:themeFill="background1" w:themeFillShade="F2"/>
          </w:tcPr>
          <w:p w14:paraId="048661AD" w14:textId="77777777" w:rsidR="005C24F4" w:rsidRPr="005A6502" w:rsidRDefault="005C24F4" w:rsidP="005C24F4">
            <w:pPr>
              <w:jc w:val="both"/>
              <w:rPr>
                <w:b/>
                <w:i/>
                <w:sz w:val="16"/>
              </w:rPr>
            </w:pPr>
            <w:proofErr w:type="spellStart"/>
            <w:r w:rsidRPr="005A6502">
              <w:rPr>
                <w:b/>
                <w:i/>
                <w:sz w:val="16"/>
              </w:rPr>
              <w:t>Eg.</w:t>
            </w:r>
            <w:proofErr w:type="spellEnd"/>
            <w:r w:rsidRPr="005A6502">
              <w:rPr>
                <w:b/>
                <w:i/>
                <w:sz w:val="16"/>
              </w:rPr>
              <w:t xml:space="preserve"> 10/10/2011</w:t>
            </w:r>
          </w:p>
        </w:tc>
        <w:tc>
          <w:tcPr>
            <w:tcW w:w="3230" w:type="dxa"/>
            <w:shd w:val="clear" w:color="auto" w:fill="F2F2F2" w:themeFill="background1" w:themeFillShade="F2"/>
          </w:tcPr>
          <w:p w14:paraId="325DDA1A" w14:textId="77777777" w:rsidR="005C24F4" w:rsidRPr="005A6502" w:rsidRDefault="005C24F4" w:rsidP="005C24F4">
            <w:pPr>
              <w:jc w:val="both"/>
              <w:rPr>
                <w:b/>
                <w:i/>
                <w:sz w:val="16"/>
              </w:rPr>
            </w:pPr>
            <w:r>
              <w:rPr>
                <w:b/>
                <w:i/>
                <w:sz w:val="16"/>
              </w:rPr>
              <w:t>Tracey</w:t>
            </w:r>
            <w:r w:rsidRPr="005A6502">
              <w:rPr>
                <w:b/>
                <w:i/>
                <w:sz w:val="16"/>
              </w:rPr>
              <w:t xml:space="preserve"> Smith </w:t>
            </w:r>
          </w:p>
        </w:tc>
        <w:tc>
          <w:tcPr>
            <w:tcW w:w="1008" w:type="dxa"/>
            <w:shd w:val="clear" w:color="auto" w:fill="F2F2F2" w:themeFill="background1" w:themeFillShade="F2"/>
          </w:tcPr>
          <w:p w14:paraId="5584F062" w14:textId="77777777" w:rsidR="005C24F4" w:rsidRPr="005A6502" w:rsidRDefault="005C24F4" w:rsidP="005C24F4">
            <w:pPr>
              <w:jc w:val="both"/>
              <w:rPr>
                <w:b/>
                <w:i/>
                <w:sz w:val="16"/>
              </w:rPr>
            </w:pPr>
            <w:r>
              <w:rPr>
                <w:b/>
                <w:i/>
                <w:sz w:val="16"/>
              </w:rPr>
              <w:t>Parent</w:t>
            </w:r>
          </w:p>
        </w:tc>
        <w:tc>
          <w:tcPr>
            <w:tcW w:w="2354" w:type="dxa"/>
            <w:gridSpan w:val="3"/>
            <w:shd w:val="clear" w:color="auto" w:fill="F2F2F2" w:themeFill="background1" w:themeFillShade="F2"/>
          </w:tcPr>
          <w:p w14:paraId="6806D0BE" w14:textId="77777777" w:rsidR="005C24F4" w:rsidRPr="005A6502" w:rsidRDefault="005C24F4" w:rsidP="005C24F4">
            <w:pPr>
              <w:jc w:val="both"/>
              <w:rPr>
                <w:b/>
                <w:i/>
                <w:sz w:val="16"/>
              </w:rPr>
            </w:pPr>
            <w:r>
              <w:rPr>
                <w:b/>
                <w:i/>
                <w:sz w:val="16"/>
              </w:rPr>
              <w:t>Would like a review of her son’s Cert I in Beauty results.  Parent has concerns with regard to quality of teaching in that particular subject</w:t>
            </w:r>
          </w:p>
        </w:tc>
        <w:tc>
          <w:tcPr>
            <w:tcW w:w="1726" w:type="dxa"/>
            <w:shd w:val="clear" w:color="auto" w:fill="F2F2F2" w:themeFill="background1" w:themeFillShade="F2"/>
          </w:tcPr>
          <w:p w14:paraId="6882ED80" w14:textId="77777777" w:rsidR="005C24F4" w:rsidRPr="00DA1C35" w:rsidRDefault="005C24F4" w:rsidP="005C24F4">
            <w:pPr>
              <w:rPr>
                <w:b/>
                <w:i/>
                <w:sz w:val="16"/>
                <w:lang w:val="fr-FR"/>
              </w:rPr>
            </w:pPr>
            <w:r w:rsidRPr="00DA1C35">
              <w:rPr>
                <w:b/>
                <w:i/>
                <w:sz w:val="16"/>
                <w:lang w:val="fr-FR"/>
              </w:rPr>
              <w:t xml:space="preserve">Lisa </w:t>
            </w:r>
            <w:proofErr w:type="spellStart"/>
            <w:r w:rsidRPr="00DA1C35">
              <w:rPr>
                <w:b/>
                <w:i/>
                <w:sz w:val="16"/>
                <w:lang w:val="fr-FR"/>
              </w:rPr>
              <w:t>Tran</w:t>
            </w:r>
            <w:proofErr w:type="spellEnd"/>
          </w:p>
          <w:p w14:paraId="01DE3799" w14:textId="77777777" w:rsidR="005C24F4" w:rsidRPr="00DA1C35" w:rsidRDefault="005C24F4" w:rsidP="005C24F4">
            <w:pPr>
              <w:rPr>
                <w:b/>
                <w:i/>
                <w:sz w:val="16"/>
                <w:lang w:val="fr-FR"/>
              </w:rPr>
            </w:pPr>
            <w:proofErr w:type="spellStart"/>
            <w:r w:rsidRPr="00DA1C35">
              <w:rPr>
                <w:b/>
                <w:i/>
                <w:sz w:val="16"/>
                <w:lang w:val="fr-FR"/>
              </w:rPr>
              <w:t>Diarmuid</w:t>
            </w:r>
            <w:proofErr w:type="spellEnd"/>
            <w:r w:rsidRPr="00DA1C35">
              <w:rPr>
                <w:b/>
                <w:i/>
                <w:sz w:val="16"/>
                <w:lang w:val="fr-FR"/>
              </w:rPr>
              <w:t xml:space="preserve"> </w:t>
            </w:r>
            <w:proofErr w:type="spellStart"/>
            <w:r w:rsidRPr="00DA1C35">
              <w:rPr>
                <w:b/>
                <w:i/>
                <w:sz w:val="16"/>
                <w:lang w:val="fr-FR"/>
              </w:rPr>
              <w:t>O’Roiordan</w:t>
            </w:r>
            <w:proofErr w:type="spellEnd"/>
          </w:p>
          <w:p w14:paraId="450791DE" w14:textId="77777777" w:rsidR="005C24F4" w:rsidRPr="00DA1C35" w:rsidRDefault="005C24F4" w:rsidP="005C24F4">
            <w:pPr>
              <w:rPr>
                <w:b/>
                <w:i/>
                <w:sz w:val="16"/>
                <w:lang w:val="fr-FR"/>
              </w:rPr>
            </w:pPr>
            <w:r w:rsidRPr="00DA1C35">
              <w:rPr>
                <w:b/>
                <w:i/>
                <w:sz w:val="16"/>
                <w:lang w:val="fr-FR"/>
              </w:rPr>
              <w:t>Natalie Catanzaro</w:t>
            </w:r>
          </w:p>
        </w:tc>
        <w:tc>
          <w:tcPr>
            <w:tcW w:w="2901" w:type="dxa"/>
            <w:gridSpan w:val="2"/>
            <w:shd w:val="clear" w:color="auto" w:fill="F2F2F2" w:themeFill="background1" w:themeFillShade="F2"/>
          </w:tcPr>
          <w:p w14:paraId="4E73CEB6" w14:textId="77777777" w:rsidR="005C24F4" w:rsidRPr="005A6502" w:rsidRDefault="005C24F4" w:rsidP="005C24F4">
            <w:pPr>
              <w:jc w:val="both"/>
              <w:rPr>
                <w:b/>
                <w:i/>
                <w:sz w:val="18"/>
              </w:rPr>
            </w:pPr>
            <w:r>
              <w:rPr>
                <w:b/>
                <w:i/>
                <w:sz w:val="18"/>
              </w:rPr>
              <w:t>Student results have been revised. Teacher has been assigned a mentor to revise lesson planning.  Teacher has undertaken PD in RTC procedures</w:t>
            </w:r>
          </w:p>
        </w:tc>
        <w:tc>
          <w:tcPr>
            <w:tcW w:w="983" w:type="dxa"/>
            <w:shd w:val="clear" w:color="auto" w:fill="F2F2F2" w:themeFill="background1" w:themeFillShade="F2"/>
          </w:tcPr>
          <w:p w14:paraId="4BCDFD86" w14:textId="77777777" w:rsidR="005C24F4" w:rsidRPr="005A6502" w:rsidRDefault="005C24F4" w:rsidP="005C24F4">
            <w:pPr>
              <w:jc w:val="both"/>
              <w:rPr>
                <w:b/>
                <w:i/>
                <w:sz w:val="18"/>
              </w:rPr>
            </w:pPr>
            <w:r>
              <w:rPr>
                <w:b/>
                <w:i/>
                <w:sz w:val="18"/>
              </w:rPr>
              <w:t>Yes</w:t>
            </w:r>
          </w:p>
        </w:tc>
        <w:tc>
          <w:tcPr>
            <w:tcW w:w="935" w:type="dxa"/>
            <w:shd w:val="clear" w:color="auto" w:fill="F2F2F2" w:themeFill="background1" w:themeFillShade="F2"/>
          </w:tcPr>
          <w:p w14:paraId="3883DC9D" w14:textId="77777777" w:rsidR="005C24F4" w:rsidRDefault="005C24F4" w:rsidP="005C24F4">
            <w:pPr>
              <w:jc w:val="both"/>
              <w:rPr>
                <w:b/>
                <w:i/>
                <w:sz w:val="18"/>
              </w:rPr>
            </w:pPr>
            <w:r>
              <w:rPr>
                <w:b/>
                <w:i/>
                <w:sz w:val="18"/>
              </w:rPr>
              <w:t>11/11/11</w:t>
            </w:r>
          </w:p>
          <w:p w14:paraId="35B35232" w14:textId="77777777" w:rsidR="005C24F4" w:rsidRDefault="005C24F4" w:rsidP="005C24F4">
            <w:pPr>
              <w:jc w:val="both"/>
              <w:rPr>
                <w:b/>
                <w:i/>
                <w:sz w:val="18"/>
              </w:rPr>
            </w:pPr>
          </w:p>
          <w:p w14:paraId="3B6515DE" w14:textId="77777777" w:rsidR="005C24F4" w:rsidRDefault="005C24F4" w:rsidP="005C24F4">
            <w:pPr>
              <w:jc w:val="both"/>
              <w:rPr>
                <w:b/>
                <w:i/>
                <w:sz w:val="18"/>
              </w:rPr>
            </w:pPr>
          </w:p>
          <w:p w14:paraId="3004A6FD" w14:textId="77777777" w:rsidR="005C24F4" w:rsidRPr="005A6502" w:rsidRDefault="005C24F4" w:rsidP="005C24F4">
            <w:pPr>
              <w:jc w:val="both"/>
              <w:rPr>
                <w:b/>
                <w:i/>
                <w:sz w:val="18"/>
              </w:rPr>
            </w:pPr>
          </w:p>
        </w:tc>
      </w:tr>
      <w:tr w:rsidR="005C24F4" w14:paraId="0C4DA65B" w14:textId="77777777" w:rsidTr="005C24F4">
        <w:tc>
          <w:tcPr>
            <w:tcW w:w="662" w:type="dxa"/>
            <w:vAlign w:val="bottom"/>
          </w:tcPr>
          <w:p w14:paraId="7E3FECC5" w14:textId="77777777" w:rsidR="005C24F4" w:rsidRDefault="005C24F4" w:rsidP="005C24F4">
            <w:pPr>
              <w:rPr>
                <w:b/>
              </w:rPr>
            </w:pPr>
            <w:r>
              <w:rPr>
                <w:b/>
              </w:rPr>
              <w:t>001</w:t>
            </w:r>
          </w:p>
        </w:tc>
        <w:tc>
          <w:tcPr>
            <w:tcW w:w="1837" w:type="dxa"/>
          </w:tcPr>
          <w:p w14:paraId="756B2EBC" w14:textId="77777777" w:rsidR="005C24F4" w:rsidRDefault="005C24F4" w:rsidP="005C24F4">
            <w:pPr>
              <w:jc w:val="both"/>
              <w:rPr>
                <w:b/>
              </w:rPr>
            </w:pPr>
          </w:p>
        </w:tc>
        <w:tc>
          <w:tcPr>
            <w:tcW w:w="3230" w:type="dxa"/>
          </w:tcPr>
          <w:p w14:paraId="2BECD52A" w14:textId="77777777" w:rsidR="005C24F4" w:rsidRDefault="005C24F4" w:rsidP="005C24F4">
            <w:pPr>
              <w:jc w:val="both"/>
              <w:rPr>
                <w:b/>
              </w:rPr>
            </w:pPr>
          </w:p>
        </w:tc>
        <w:tc>
          <w:tcPr>
            <w:tcW w:w="1008" w:type="dxa"/>
          </w:tcPr>
          <w:p w14:paraId="37BA7145" w14:textId="77777777" w:rsidR="005C24F4" w:rsidRDefault="005C24F4" w:rsidP="005C24F4">
            <w:pPr>
              <w:jc w:val="both"/>
              <w:rPr>
                <w:b/>
              </w:rPr>
            </w:pPr>
          </w:p>
        </w:tc>
        <w:tc>
          <w:tcPr>
            <w:tcW w:w="838" w:type="dxa"/>
          </w:tcPr>
          <w:p w14:paraId="069822B6" w14:textId="77777777" w:rsidR="005C24F4" w:rsidRDefault="005C24F4" w:rsidP="005C24F4">
            <w:pPr>
              <w:jc w:val="both"/>
              <w:rPr>
                <w:b/>
              </w:rPr>
            </w:pPr>
          </w:p>
        </w:tc>
        <w:tc>
          <w:tcPr>
            <w:tcW w:w="1516" w:type="dxa"/>
            <w:gridSpan w:val="2"/>
          </w:tcPr>
          <w:p w14:paraId="15784DE7" w14:textId="77777777" w:rsidR="005C24F4" w:rsidRDefault="005C24F4" w:rsidP="005C24F4">
            <w:pPr>
              <w:jc w:val="both"/>
              <w:rPr>
                <w:b/>
              </w:rPr>
            </w:pPr>
          </w:p>
        </w:tc>
        <w:tc>
          <w:tcPr>
            <w:tcW w:w="1726" w:type="dxa"/>
          </w:tcPr>
          <w:p w14:paraId="435149B8" w14:textId="77777777" w:rsidR="005C24F4" w:rsidRDefault="005C24F4" w:rsidP="005C24F4">
            <w:pPr>
              <w:jc w:val="both"/>
              <w:rPr>
                <w:b/>
              </w:rPr>
            </w:pPr>
          </w:p>
        </w:tc>
        <w:tc>
          <w:tcPr>
            <w:tcW w:w="1911" w:type="dxa"/>
          </w:tcPr>
          <w:p w14:paraId="2085F788" w14:textId="77777777" w:rsidR="005C24F4" w:rsidRDefault="005C24F4" w:rsidP="005C24F4">
            <w:pPr>
              <w:jc w:val="both"/>
              <w:rPr>
                <w:b/>
              </w:rPr>
            </w:pPr>
          </w:p>
        </w:tc>
        <w:tc>
          <w:tcPr>
            <w:tcW w:w="990" w:type="dxa"/>
          </w:tcPr>
          <w:p w14:paraId="4E75CE28" w14:textId="77777777" w:rsidR="005C24F4" w:rsidRDefault="005C24F4" w:rsidP="005C24F4">
            <w:pPr>
              <w:jc w:val="both"/>
              <w:rPr>
                <w:b/>
              </w:rPr>
            </w:pPr>
          </w:p>
        </w:tc>
        <w:tc>
          <w:tcPr>
            <w:tcW w:w="983" w:type="dxa"/>
          </w:tcPr>
          <w:p w14:paraId="1872C5C0" w14:textId="77777777" w:rsidR="005C24F4" w:rsidRDefault="005C24F4" w:rsidP="005C24F4">
            <w:pPr>
              <w:jc w:val="both"/>
              <w:rPr>
                <w:b/>
              </w:rPr>
            </w:pPr>
          </w:p>
        </w:tc>
        <w:tc>
          <w:tcPr>
            <w:tcW w:w="935" w:type="dxa"/>
          </w:tcPr>
          <w:p w14:paraId="06191BD6" w14:textId="77777777" w:rsidR="005C24F4" w:rsidRDefault="005C24F4" w:rsidP="005C24F4">
            <w:pPr>
              <w:jc w:val="both"/>
              <w:rPr>
                <w:b/>
              </w:rPr>
            </w:pPr>
          </w:p>
        </w:tc>
      </w:tr>
      <w:tr w:rsidR="005C24F4" w14:paraId="127FD998" w14:textId="77777777" w:rsidTr="005C24F4">
        <w:tc>
          <w:tcPr>
            <w:tcW w:w="662" w:type="dxa"/>
            <w:vAlign w:val="bottom"/>
          </w:tcPr>
          <w:p w14:paraId="19F39AB9" w14:textId="77777777" w:rsidR="005C24F4" w:rsidRDefault="005C24F4" w:rsidP="005C24F4">
            <w:pPr>
              <w:rPr>
                <w:b/>
              </w:rPr>
            </w:pPr>
            <w:r>
              <w:rPr>
                <w:b/>
              </w:rPr>
              <w:t>002</w:t>
            </w:r>
          </w:p>
        </w:tc>
        <w:tc>
          <w:tcPr>
            <w:tcW w:w="1837" w:type="dxa"/>
          </w:tcPr>
          <w:p w14:paraId="31835E62" w14:textId="77777777" w:rsidR="005C24F4" w:rsidRDefault="005C24F4" w:rsidP="005C24F4">
            <w:pPr>
              <w:jc w:val="both"/>
              <w:rPr>
                <w:b/>
              </w:rPr>
            </w:pPr>
          </w:p>
        </w:tc>
        <w:tc>
          <w:tcPr>
            <w:tcW w:w="3230" w:type="dxa"/>
          </w:tcPr>
          <w:p w14:paraId="17C8B1C4" w14:textId="77777777" w:rsidR="005C24F4" w:rsidRDefault="005C24F4" w:rsidP="005C24F4">
            <w:pPr>
              <w:jc w:val="both"/>
              <w:rPr>
                <w:b/>
              </w:rPr>
            </w:pPr>
          </w:p>
        </w:tc>
        <w:tc>
          <w:tcPr>
            <w:tcW w:w="1008" w:type="dxa"/>
          </w:tcPr>
          <w:p w14:paraId="09586FB8" w14:textId="77777777" w:rsidR="005C24F4" w:rsidRDefault="005C24F4" w:rsidP="005C24F4">
            <w:pPr>
              <w:jc w:val="both"/>
              <w:rPr>
                <w:b/>
              </w:rPr>
            </w:pPr>
          </w:p>
        </w:tc>
        <w:tc>
          <w:tcPr>
            <w:tcW w:w="838" w:type="dxa"/>
          </w:tcPr>
          <w:p w14:paraId="20C28C36" w14:textId="77777777" w:rsidR="005C24F4" w:rsidRDefault="005C24F4" w:rsidP="005C24F4">
            <w:pPr>
              <w:jc w:val="both"/>
              <w:rPr>
                <w:b/>
              </w:rPr>
            </w:pPr>
          </w:p>
        </w:tc>
        <w:tc>
          <w:tcPr>
            <w:tcW w:w="1516" w:type="dxa"/>
            <w:gridSpan w:val="2"/>
          </w:tcPr>
          <w:p w14:paraId="6289A717" w14:textId="77777777" w:rsidR="005C24F4" w:rsidRDefault="005C24F4" w:rsidP="005C24F4">
            <w:pPr>
              <w:jc w:val="both"/>
              <w:rPr>
                <w:b/>
              </w:rPr>
            </w:pPr>
          </w:p>
        </w:tc>
        <w:tc>
          <w:tcPr>
            <w:tcW w:w="1726" w:type="dxa"/>
          </w:tcPr>
          <w:p w14:paraId="55DC1564" w14:textId="77777777" w:rsidR="005C24F4" w:rsidRDefault="005C24F4" w:rsidP="005C24F4">
            <w:pPr>
              <w:jc w:val="both"/>
              <w:rPr>
                <w:b/>
              </w:rPr>
            </w:pPr>
          </w:p>
        </w:tc>
        <w:tc>
          <w:tcPr>
            <w:tcW w:w="1911" w:type="dxa"/>
          </w:tcPr>
          <w:p w14:paraId="772D76B7" w14:textId="77777777" w:rsidR="005C24F4" w:rsidRDefault="005C24F4" w:rsidP="005C24F4">
            <w:pPr>
              <w:jc w:val="both"/>
              <w:rPr>
                <w:b/>
              </w:rPr>
            </w:pPr>
          </w:p>
        </w:tc>
        <w:tc>
          <w:tcPr>
            <w:tcW w:w="990" w:type="dxa"/>
          </w:tcPr>
          <w:p w14:paraId="26303F12" w14:textId="77777777" w:rsidR="005C24F4" w:rsidRDefault="005C24F4" w:rsidP="005C24F4">
            <w:pPr>
              <w:jc w:val="both"/>
              <w:rPr>
                <w:b/>
              </w:rPr>
            </w:pPr>
          </w:p>
        </w:tc>
        <w:tc>
          <w:tcPr>
            <w:tcW w:w="983" w:type="dxa"/>
          </w:tcPr>
          <w:p w14:paraId="23F0614B" w14:textId="77777777" w:rsidR="005C24F4" w:rsidRDefault="005C24F4" w:rsidP="005C24F4">
            <w:pPr>
              <w:jc w:val="both"/>
              <w:rPr>
                <w:b/>
              </w:rPr>
            </w:pPr>
          </w:p>
        </w:tc>
        <w:tc>
          <w:tcPr>
            <w:tcW w:w="935" w:type="dxa"/>
          </w:tcPr>
          <w:p w14:paraId="57D14639" w14:textId="77777777" w:rsidR="005C24F4" w:rsidRDefault="005C24F4" w:rsidP="005C24F4">
            <w:pPr>
              <w:jc w:val="both"/>
              <w:rPr>
                <w:b/>
              </w:rPr>
            </w:pPr>
          </w:p>
        </w:tc>
      </w:tr>
      <w:tr w:rsidR="005C24F4" w14:paraId="44D14796" w14:textId="77777777" w:rsidTr="005C24F4">
        <w:tc>
          <w:tcPr>
            <w:tcW w:w="662" w:type="dxa"/>
            <w:tcBorders>
              <w:bottom w:val="single" w:sz="4" w:space="0" w:color="auto"/>
            </w:tcBorders>
            <w:vAlign w:val="bottom"/>
          </w:tcPr>
          <w:p w14:paraId="4DCB4A60" w14:textId="77777777" w:rsidR="005C24F4" w:rsidRDefault="005C24F4" w:rsidP="005C24F4">
            <w:pPr>
              <w:rPr>
                <w:b/>
              </w:rPr>
            </w:pPr>
            <w:r>
              <w:rPr>
                <w:b/>
              </w:rPr>
              <w:t>003</w:t>
            </w:r>
          </w:p>
        </w:tc>
        <w:tc>
          <w:tcPr>
            <w:tcW w:w="1837" w:type="dxa"/>
            <w:tcBorders>
              <w:bottom w:val="single" w:sz="4" w:space="0" w:color="auto"/>
            </w:tcBorders>
          </w:tcPr>
          <w:p w14:paraId="0AF11A86" w14:textId="77777777" w:rsidR="005C24F4" w:rsidRDefault="005C24F4" w:rsidP="005C24F4">
            <w:pPr>
              <w:jc w:val="both"/>
              <w:rPr>
                <w:b/>
              </w:rPr>
            </w:pPr>
          </w:p>
        </w:tc>
        <w:tc>
          <w:tcPr>
            <w:tcW w:w="3230" w:type="dxa"/>
            <w:tcBorders>
              <w:bottom w:val="single" w:sz="4" w:space="0" w:color="auto"/>
            </w:tcBorders>
          </w:tcPr>
          <w:p w14:paraId="5E932B65" w14:textId="77777777" w:rsidR="005C24F4" w:rsidRDefault="005C24F4" w:rsidP="005C24F4">
            <w:pPr>
              <w:jc w:val="both"/>
              <w:rPr>
                <w:b/>
              </w:rPr>
            </w:pPr>
          </w:p>
        </w:tc>
        <w:tc>
          <w:tcPr>
            <w:tcW w:w="1008" w:type="dxa"/>
            <w:tcBorders>
              <w:bottom w:val="single" w:sz="4" w:space="0" w:color="auto"/>
            </w:tcBorders>
          </w:tcPr>
          <w:p w14:paraId="4EF49BAE" w14:textId="77777777" w:rsidR="005C24F4" w:rsidRDefault="005C24F4" w:rsidP="005C24F4">
            <w:pPr>
              <w:jc w:val="both"/>
              <w:rPr>
                <w:b/>
              </w:rPr>
            </w:pPr>
          </w:p>
        </w:tc>
        <w:tc>
          <w:tcPr>
            <w:tcW w:w="838" w:type="dxa"/>
            <w:tcBorders>
              <w:bottom w:val="single" w:sz="4" w:space="0" w:color="auto"/>
            </w:tcBorders>
          </w:tcPr>
          <w:p w14:paraId="190541D2" w14:textId="77777777" w:rsidR="005C24F4" w:rsidRDefault="005C24F4" w:rsidP="005C24F4">
            <w:pPr>
              <w:jc w:val="both"/>
              <w:rPr>
                <w:b/>
              </w:rPr>
            </w:pPr>
          </w:p>
        </w:tc>
        <w:tc>
          <w:tcPr>
            <w:tcW w:w="1516" w:type="dxa"/>
            <w:gridSpan w:val="2"/>
            <w:tcBorders>
              <w:bottom w:val="single" w:sz="4" w:space="0" w:color="auto"/>
            </w:tcBorders>
          </w:tcPr>
          <w:p w14:paraId="79BAE66F" w14:textId="77777777" w:rsidR="005C24F4" w:rsidRDefault="005C24F4" w:rsidP="005C24F4">
            <w:pPr>
              <w:jc w:val="both"/>
              <w:rPr>
                <w:b/>
              </w:rPr>
            </w:pPr>
          </w:p>
        </w:tc>
        <w:tc>
          <w:tcPr>
            <w:tcW w:w="1726" w:type="dxa"/>
            <w:tcBorders>
              <w:bottom w:val="single" w:sz="4" w:space="0" w:color="auto"/>
            </w:tcBorders>
          </w:tcPr>
          <w:p w14:paraId="122725AA" w14:textId="77777777" w:rsidR="005C24F4" w:rsidRDefault="005C24F4" w:rsidP="005C24F4">
            <w:pPr>
              <w:jc w:val="both"/>
              <w:rPr>
                <w:b/>
              </w:rPr>
            </w:pPr>
          </w:p>
        </w:tc>
        <w:tc>
          <w:tcPr>
            <w:tcW w:w="1911" w:type="dxa"/>
            <w:tcBorders>
              <w:bottom w:val="single" w:sz="4" w:space="0" w:color="auto"/>
            </w:tcBorders>
          </w:tcPr>
          <w:p w14:paraId="02DCAF9F" w14:textId="77777777" w:rsidR="005C24F4" w:rsidRDefault="005C24F4" w:rsidP="005C24F4">
            <w:pPr>
              <w:jc w:val="both"/>
              <w:rPr>
                <w:b/>
              </w:rPr>
            </w:pPr>
          </w:p>
        </w:tc>
        <w:tc>
          <w:tcPr>
            <w:tcW w:w="990" w:type="dxa"/>
            <w:tcBorders>
              <w:bottom w:val="single" w:sz="4" w:space="0" w:color="auto"/>
            </w:tcBorders>
          </w:tcPr>
          <w:p w14:paraId="674A1777" w14:textId="77777777" w:rsidR="005C24F4" w:rsidRDefault="005C24F4" w:rsidP="005C24F4">
            <w:pPr>
              <w:jc w:val="both"/>
              <w:rPr>
                <w:b/>
              </w:rPr>
            </w:pPr>
          </w:p>
        </w:tc>
        <w:tc>
          <w:tcPr>
            <w:tcW w:w="983" w:type="dxa"/>
            <w:tcBorders>
              <w:bottom w:val="single" w:sz="4" w:space="0" w:color="auto"/>
            </w:tcBorders>
          </w:tcPr>
          <w:p w14:paraId="20730C9F" w14:textId="77777777" w:rsidR="005C24F4" w:rsidRDefault="005C24F4" w:rsidP="005C24F4">
            <w:pPr>
              <w:jc w:val="both"/>
              <w:rPr>
                <w:b/>
              </w:rPr>
            </w:pPr>
          </w:p>
        </w:tc>
        <w:tc>
          <w:tcPr>
            <w:tcW w:w="935" w:type="dxa"/>
            <w:tcBorders>
              <w:bottom w:val="single" w:sz="4" w:space="0" w:color="auto"/>
            </w:tcBorders>
          </w:tcPr>
          <w:p w14:paraId="78B7F8D0" w14:textId="77777777" w:rsidR="005C24F4" w:rsidRDefault="005C24F4" w:rsidP="005C24F4">
            <w:pPr>
              <w:jc w:val="both"/>
              <w:rPr>
                <w:b/>
              </w:rPr>
            </w:pPr>
          </w:p>
        </w:tc>
      </w:tr>
      <w:tr w:rsidR="005C24F4" w14:paraId="3FA9B6D1" w14:textId="77777777" w:rsidTr="005C24F4">
        <w:tc>
          <w:tcPr>
            <w:tcW w:w="662" w:type="dxa"/>
            <w:tcBorders>
              <w:bottom w:val="single" w:sz="4" w:space="0" w:color="auto"/>
            </w:tcBorders>
          </w:tcPr>
          <w:p w14:paraId="2BB4216E" w14:textId="77777777" w:rsidR="005C24F4" w:rsidRDefault="005C24F4" w:rsidP="005C24F4">
            <w:pPr>
              <w:jc w:val="both"/>
              <w:rPr>
                <w:b/>
              </w:rPr>
            </w:pPr>
            <w:r>
              <w:rPr>
                <w:b/>
              </w:rPr>
              <w:t>004</w:t>
            </w:r>
          </w:p>
        </w:tc>
        <w:tc>
          <w:tcPr>
            <w:tcW w:w="1837" w:type="dxa"/>
            <w:tcBorders>
              <w:bottom w:val="single" w:sz="4" w:space="0" w:color="auto"/>
            </w:tcBorders>
          </w:tcPr>
          <w:p w14:paraId="38734DEE" w14:textId="77777777" w:rsidR="005C24F4" w:rsidRDefault="005C24F4" w:rsidP="005C24F4">
            <w:pPr>
              <w:jc w:val="both"/>
              <w:rPr>
                <w:b/>
              </w:rPr>
            </w:pPr>
          </w:p>
        </w:tc>
        <w:tc>
          <w:tcPr>
            <w:tcW w:w="3230" w:type="dxa"/>
            <w:tcBorders>
              <w:bottom w:val="single" w:sz="4" w:space="0" w:color="auto"/>
            </w:tcBorders>
          </w:tcPr>
          <w:p w14:paraId="3A817C8D" w14:textId="77777777" w:rsidR="005C24F4" w:rsidRDefault="005C24F4" w:rsidP="005C24F4">
            <w:pPr>
              <w:jc w:val="both"/>
              <w:rPr>
                <w:b/>
              </w:rPr>
            </w:pPr>
          </w:p>
        </w:tc>
        <w:tc>
          <w:tcPr>
            <w:tcW w:w="1008" w:type="dxa"/>
            <w:tcBorders>
              <w:bottom w:val="single" w:sz="4" w:space="0" w:color="auto"/>
            </w:tcBorders>
          </w:tcPr>
          <w:p w14:paraId="149405F1" w14:textId="77777777" w:rsidR="005C24F4" w:rsidRDefault="005C24F4" w:rsidP="005C24F4">
            <w:pPr>
              <w:jc w:val="both"/>
              <w:rPr>
                <w:b/>
              </w:rPr>
            </w:pPr>
          </w:p>
        </w:tc>
        <w:tc>
          <w:tcPr>
            <w:tcW w:w="838" w:type="dxa"/>
            <w:tcBorders>
              <w:bottom w:val="single" w:sz="4" w:space="0" w:color="auto"/>
            </w:tcBorders>
          </w:tcPr>
          <w:p w14:paraId="0DB4A46D" w14:textId="77777777" w:rsidR="005C24F4" w:rsidRDefault="005C24F4" w:rsidP="005C24F4">
            <w:pPr>
              <w:jc w:val="both"/>
              <w:rPr>
                <w:b/>
              </w:rPr>
            </w:pPr>
          </w:p>
        </w:tc>
        <w:tc>
          <w:tcPr>
            <w:tcW w:w="1516" w:type="dxa"/>
            <w:gridSpan w:val="2"/>
            <w:tcBorders>
              <w:bottom w:val="single" w:sz="4" w:space="0" w:color="auto"/>
            </w:tcBorders>
          </w:tcPr>
          <w:p w14:paraId="6614B413" w14:textId="77777777" w:rsidR="005C24F4" w:rsidRDefault="005C24F4" w:rsidP="005C24F4">
            <w:pPr>
              <w:jc w:val="both"/>
              <w:rPr>
                <w:b/>
              </w:rPr>
            </w:pPr>
          </w:p>
        </w:tc>
        <w:tc>
          <w:tcPr>
            <w:tcW w:w="1726" w:type="dxa"/>
            <w:tcBorders>
              <w:bottom w:val="single" w:sz="4" w:space="0" w:color="auto"/>
            </w:tcBorders>
          </w:tcPr>
          <w:p w14:paraId="434D2BDF" w14:textId="77777777" w:rsidR="005C24F4" w:rsidRDefault="005C24F4" w:rsidP="005C24F4">
            <w:pPr>
              <w:jc w:val="both"/>
              <w:rPr>
                <w:b/>
              </w:rPr>
            </w:pPr>
          </w:p>
        </w:tc>
        <w:tc>
          <w:tcPr>
            <w:tcW w:w="1911" w:type="dxa"/>
            <w:tcBorders>
              <w:bottom w:val="single" w:sz="4" w:space="0" w:color="auto"/>
            </w:tcBorders>
          </w:tcPr>
          <w:p w14:paraId="0298E43B" w14:textId="77777777" w:rsidR="005C24F4" w:rsidRDefault="005C24F4" w:rsidP="005C24F4">
            <w:pPr>
              <w:jc w:val="both"/>
              <w:rPr>
                <w:b/>
              </w:rPr>
            </w:pPr>
          </w:p>
        </w:tc>
        <w:tc>
          <w:tcPr>
            <w:tcW w:w="990" w:type="dxa"/>
            <w:tcBorders>
              <w:bottom w:val="single" w:sz="4" w:space="0" w:color="auto"/>
            </w:tcBorders>
          </w:tcPr>
          <w:p w14:paraId="3E785339" w14:textId="77777777" w:rsidR="005C24F4" w:rsidRDefault="005C24F4" w:rsidP="005C24F4">
            <w:pPr>
              <w:jc w:val="both"/>
              <w:rPr>
                <w:b/>
              </w:rPr>
            </w:pPr>
          </w:p>
        </w:tc>
        <w:tc>
          <w:tcPr>
            <w:tcW w:w="983" w:type="dxa"/>
            <w:tcBorders>
              <w:bottom w:val="single" w:sz="4" w:space="0" w:color="auto"/>
            </w:tcBorders>
          </w:tcPr>
          <w:p w14:paraId="291D767F" w14:textId="77777777" w:rsidR="005C24F4" w:rsidRDefault="005C24F4" w:rsidP="005C24F4">
            <w:pPr>
              <w:jc w:val="both"/>
              <w:rPr>
                <w:b/>
              </w:rPr>
            </w:pPr>
          </w:p>
        </w:tc>
        <w:tc>
          <w:tcPr>
            <w:tcW w:w="935" w:type="dxa"/>
            <w:tcBorders>
              <w:bottom w:val="single" w:sz="4" w:space="0" w:color="auto"/>
            </w:tcBorders>
          </w:tcPr>
          <w:p w14:paraId="6A57A6DF" w14:textId="77777777" w:rsidR="005C24F4" w:rsidRDefault="005C24F4" w:rsidP="005C24F4">
            <w:pPr>
              <w:jc w:val="both"/>
              <w:rPr>
                <w:b/>
              </w:rPr>
            </w:pPr>
          </w:p>
        </w:tc>
      </w:tr>
      <w:tr w:rsidR="005C24F4" w14:paraId="56209F5B" w14:textId="77777777" w:rsidTr="005C24F4">
        <w:tc>
          <w:tcPr>
            <w:tcW w:w="662" w:type="dxa"/>
            <w:tcBorders>
              <w:bottom w:val="single" w:sz="4" w:space="0" w:color="auto"/>
            </w:tcBorders>
          </w:tcPr>
          <w:p w14:paraId="6CD748CA" w14:textId="77777777" w:rsidR="005C24F4" w:rsidRDefault="005C24F4" w:rsidP="005C24F4">
            <w:pPr>
              <w:jc w:val="both"/>
              <w:rPr>
                <w:b/>
              </w:rPr>
            </w:pPr>
            <w:r>
              <w:rPr>
                <w:b/>
              </w:rPr>
              <w:t>005</w:t>
            </w:r>
          </w:p>
        </w:tc>
        <w:tc>
          <w:tcPr>
            <w:tcW w:w="1837" w:type="dxa"/>
            <w:tcBorders>
              <w:bottom w:val="single" w:sz="4" w:space="0" w:color="auto"/>
            </w:tcBorders>
          </w:tcPr>
          <w:p w14:paraId="1A10578F" w14:textId="77777777" w:rsidR="005C24F4" w:rsidRDefault="005C24F4" w:rsidP="005C24F4">
            <w:pPr>
              <w:jc w:val="both"/>
              <w:rPr>
                <w:b/>
              </w:rPr>
            </w:pPr>
          </w:p>
        </w:tc>
        <w:tc>
          <w:tcPr>
            <w:tcW w:w="3230" w:type="dxa"/>
            <w:tcBorders>
              <w:bottom w:val="single" w:sz="4" w:space="0" w:color="auto"/>
            </w:tcBorders>
          </w:tcPr>
          <w:p w14:paraId="7FFBCB42" w14:textId="77777777" w:rsidR="005C24F4" w:rsidRDefault="005C24F4" w:rsidP="005C24F4">
            <w:pPr>
              <w:jc w:val="both"/>
              <w:rPr>
                <w:b/>
              </w:rPr>
            </w:pPr>
          </w:p>
        </w:tc>
        <w:tc>
          <w:tcPr>
            <w:tcW w:w="1008" w:type="dxa"/>
            <w:tcBorders>
              <w:bottom w:val="single" w:sz="4" w:space="0" w:color="auto"/>
            </w:tcBorders>
          </w:tcPr>
          <w:p w14:paraId="79B199A9" w14:textId="77777777" w:rsidR="005C24F4" w:rsidRDefault="005C24F4" w:rsidP="005C24F4">
            <w:pPr>
              <w:jc w:val="both"/>
              <w:rPr>
                <w:b/>
              </w:rPr>
            </w:pPr>
          </w:p>
        </w:tc>
        <w:tc>
          <w:tcPr>
            <w:tcW w:w="838" w:type="dxa"/>
            <w:tcBorders>
              <w:bottom w:val="single" w:sz="4" w:space="0" w:color="auto"/>
            </w:tcBorders>
          </w:tcPr>
          <w:p w14:paraId="2D60DDCF" w14:textId="77777777" w:rsidR="005C24F4" w:rsidRDefault="005C24F4" w:rsidP="005C24F4">
            <w:pPr>
              <w:jc w:val="both"/>
              <w:rPr>
                <w:b/>
              </w:rPr>
            </w:pPr>
          </w:p>
        </w:tc>
        <w:tc>
          <w:tcPr>
            <w:tcW w:w="1516" w:type="dxa"/>
            <w:gridSpan w:val="2"/>
            <w:tcBorders>
              <w:bottom w:val="single" w:sz="4" w:space="0" w:color="auto"/>
            </w:tcBorders>
          </w:tcPr>
          <w:p w14:paraId="782A19F3" w14:textId="77777777" w:rsidR="005C24F4" w:rsidRDefault="005C24F4" w:rsidP="005C24F4">
            <w:pPr>
              <w:jc w:val="both"/>
              <w:rPr>
                <w:b/>
              </w:rPr>
            </w:pPr>
          </w:p>
        </w:tc>
        <w:tc>
          <w:tcPr>
            <w:tcW w:w="1726" w:type="dxa"/>
            <w:tcBorders>
              <w:bottom w:val="single" w:sz="4" w:space="0" w:color="auto"/>
            </w:tcBorders>
          </w:tcPr>
          <w:p w14:paraId="0232719F" w14:textId="77777777" w:rsidR="005C24F4" w:rsidRDefault="005C24F4" w:rsidP="005C24F4">
            <w:pPr>
              <w:jc w:val="both"/>
              <w:rPr>
                <w:b/>
              </w:rPr>
            </w:pPr>
          </w:p>
        </w:tc>
        <w:tc>
          <w:tcPr>
            <w:tcW w:w="1911" w:type="dxa"/>
            <w:tcBorders>
              <w:bottom w:val="single" w:sz="4" w:space="0" w:color="auto"/>
            </w:tcBorders>
          </w:tcPr>
          <w:p w14:paraId="643D9B6E" w14:textId="77777777" w:rsidR="005C24F4" w:rsidRDefault="005C24F4" w:rsidP="005C24F4">
            <w:pPr>
              <w:jc w:val="both"/>
              <w:rPr>
                <w:b/>
              </w:rPr>
            </w:pPr>
          </w:p>
        </w:tc>
        <w:tc>
          <w:tcPr>
            <w:tcW w:w="990" w:type="dxa"/>
            <w:tcBorders>
              <w:bottom w:val="single" w:sz="4" w:space="0" w:color="auto"/>
            </w:tcBorders>
          </w:tcPr>
          <w:p w14:paraId="2A80AD6C" w14:textId="77777777" w:rsidR="005C24F4" w:rsidRDefault="005C24F4" w:rsidP="005C24F4">
            <w:pPr>
              <w:jc w:val="both"/>
              <w:rPr>
                <w:b/>
              </w:rPr>
            </w:pPr>
          </w:p>
        </w:tc>
        <w:tc>
          <w:tcPr>
            <w:tcW w:w="983" w:type="dxa"/>
            <w:tcBorders>
              <w:bottom w:val="single" w:sz="4" w:space="0" w:color="auto"/>
            </w:tcBorders>
          </w:tcPr>
          <w:p w14:paraId="2589C647" w14:textId="77777777" w:rsidR="005C24F4" w:rsidRDefault="005C24F4" w:rsidP="005C24F4">
            <w:pPr>
              <w:jc w:val="both"/>
              <w:rPr>
                <w:b/>
              </w:rPr>
            </w:pPr>
          </w:p>
        </w:tc>
        <w:tc>
          <w:tcPr>
            <w:tcW w:w="935" w:type="dxa"/>
            <w:tcBorders>
              <w:bottom w:val="single" w:sz="4" w:space="0" w:color="auto"/>
            </w:tcBorders>
          </w:tcPr>
          <w:p w14:paraId="3188548E" w14:textId="77777777" w:rsidR="005C24F4" w:rsidRDefault="005C24F4" w:rsidP="005C24F4">
            <w:pPr>
              <w:jc w:val="both"/>
              <w:rPr>
                <w:b/>
              </w:rPr>
            </w:pPr>
          </w:p>
        </w:tc>
      </w:tr>
      <w:tr w:rsidR="005C24F4" w14:paraId="625984DD" w14:textId="77777777" w:rsidTr="005C24F4">
        <w:tc>
          <w:tcPr>
            <w:tcW w:w="662" w:type="dxa"/>
            <w:tcBorders>
              <w:bottom w:val="single" w:sz="4" w:space="0" w:color="auto"/>
            </w:tcBorders>
          </w:tcPr>
          <w:p w14:paraId="3C8E42BF" w14:textId="77777777" w:rsidR="005C24F4" w:rsidRDefault="005C24F4" w:rsidP="005C24F4">
            <w:pPr>
              <w:jc w:val="both"/>
              <w:rPr>
                <w:b/>
              </w:rPr>
            </w:pPr>
            <w:r>
              <w:rPr>
                <w:b/>
              </w:rPr>
              <w:t>006</w:t>
            </w:r>
          </w:p>
        </w:tc>
        <w:tc>
          <w:tcPr>
            <w:tcW w:w="1837" w:type="dxa"/>
            <w:tcBorders>
              <w:bottom w:val="single" w:sz="4" w:space="0" w:color="auto"/>
            </w:tcBorders>
          </w:tcPr>
          <w:p w14:paraId="38A36750" w14:textId="77777777" w:rsidR="005C24F4" w:rsidRDefault="005C24F4" w:rsidP="005C24F4">
            <w:pPr>
              <w:jc w:val="both"/>
              <w:rPr>
                <w:b/>
              </w:rPr>
            </w:pPr>
          </w:p>
        </w:tc>
        <w:tc>
          <w:tcPr>
            <w:tcW w:w="3230" w:type="dxa"/>
            <w:tcBorders>
              <w:bottom w:val="single" w:sz="4" w:space="0" w:color="auto"/>
            </w:tcBorders>
          </w:tcPr>
          <w:p w14:paraId="6FBF3E4D" w14:textId="77777777" w:rsidR="005C24F4" w:rsidRDefault="005C24F4" w:rsidP="005C24F4">
            <w:pPr>
              <w:jc w:val="both"/>
              <w:rPr>
                <w:b/>
              </w:rPr>
            </w:pPr>
          </w:p>
        </w:tc>
        <w:tc>
          <w:tcPr>
            <w:tcW w:w="1008" w:type="dxa"/>
            <w:tcBorders>
              <w:bottom w:val="single" w:sz="4" w:space="0" w:color="auto"/>
            </w:tcBorders>
          </w:tcPr>
          <w:p w14:paraId="16C612CD" w14:textId="77777777" w:rsidR="005C24F4" w:rsidRDefault="005C24F4" w:rsidP="005C24F4">
            <w:pPr>
              <w:jc w:val="both"/>
              <w:rPr>
                <w:b/>
              </w:rPr>
            </w:pPr>
          </w:p>
        </w:tc>
        <w:tc>
          <w:tcPr>
            <w:tcW w:w="838" w:type="dxa"/>
            <w:tcBorders>
              <w:bottom w:val="single" w:sz="4" w:space="0" w:color="auto"/>
            </w:tcBorders>
          </w:tcPr>
          <w:p w14:paraId="47CBFBA5" w14:textId="77777777" w:rsidR="005C24F4" w:rsidRDefault="005C24F4" w:rsidP="005C24F4">
            <w:pPr>
              <w:jc w:val="both"/>
              <w:rPr>
                <w:b/>
              </w:rPr>
            </w:pPr>
          </w:p>
        </w:tc>
        <w:tc>
          <w:tcPr>
            <w:tcW w:w="1516" w:type="dxa"/>
            <w:gridSpan w:val="2"/>
            <w:tcBorders>
              <w:bottom w:val="single" w:sz="4" w:space="0" w:color="auto"/>
            </w:tcBorders>
          </w:tcPr>
          <w:p w14:paraId="7781B31E" w14:textId="77777777" w:rsidR="005C24F4" w:rsidRDefault="005C24F4" w:rsidP="005C24F4">
            <w:pPr>
              <w:jc w:val="both"/>
              <w:rPr>
                <w:b/>
              </w:rPr>
            </w:pPr>
          </w:p>
        </w:tc>
        <w:tc>
          <w:tcPr>
            <w:tcW w:w="1726" w:type="dxa"/>
            <w:tcBorders>
              <w:bottom w:val="single" w:sz="4" w:space="0" w:color="auto"/>
            </w:tcBorders>
          </w:tcPr>
          <w:p w14:paraId="45C17F5B" w14:textId="77777777" w:rsidR="005C24F4" w:rsidRDefault="005C24F4" w:rsidP="005C24F4">
            <w:pPr>
              <w:jc w:val="both"/>
              <w:rPr>
                <w:b/>
              </w:rPr>
            </w:pPr>
          </w:p>
        </w:tc>
        <w:tc>
          <w:tcPr>
            <w:tcW w:w="1911" w:type="dxa"/>
            <w:tcBorders>
              <w:bottom w:val="single" w:sz="4" w:space="0" w:color="auto"/>
            </w:tcBorders>
          </w:tcPr>
          <w:p w14:paraId="2B3FB0D5" w14:textId="77777777" w:rsidR="005C24F4" w:rsidRDefault="005C24F4" w:rsidP="005C24F4">
            <w:pPr>
              <w:jc w:val="both"/>
              <w:rPr>
                <w:b/>
              </w:rPr>
            </w:pPr>
          </w:p>
        </w:tc>
        <w:tc>
          <w:tcPr>
            <w:tcW w:w="990" w:type="dxa"/>
            <w:tcBorders>
              <w:bottom w:val="single" w:sz="4" w:space="0" w:color="auto"/>
            </w:tcBorders>
          </w:tcPr>
          <w:p w14:paraId="456FAF00" w14:textId="77777777" w:rsidR="005C24F4" w:rsidRDefault="005C24F4" w:rsidP="005C24F4">
            <w:pPr>
              <w:jc w:val="both"/>
              <w:rPr>
                <w:b/>
              </w:rPr>
            </w:pPr>
          </w:p>
        </w:tc>
        <w:tc>
          <w:tcPr>
            <w:tcW w:w="983" w:type="dxa"/>
            <w:tcBorders>
              <w:bottom w:val="single" w:sz="4" w:space="0" w:color="auto"/>
            </w:tcBorders>
          </w:tcPr>
          <w:p w14:paraId="689961BF" w14:textId="77777777" w:rsidR="005C24F4" w:rsidRDefault="005C24F4" w:rsidP="005C24F4">
            <w:pPr>
              <w:jc w:val="both"/>
              <w:rPr>
                <w:b/>
              </w:rPr>
            </w:pPr>
          </w:p>
        </w:tc>
        <w:tc>
          <w:tcPr>
            <w:tcW w:w="935" w:type="dxa"/>
            <w:tcBorders>
              <w:bottom w:val="single" w:sz="4" w:space="0" w:color="auto"/>
            </w:tcBorders>
          </w:tcPr>
          <w:p w14:paraId="5F47D8EA" w14:textId="77777777" w:rsidR="005C24F4" w:rsidRDefault="005C24F4" w:rsidP="005C24F4">
            <w:pPr>
              <w:jc w:val="both"/>
              <w:rPr>
                <w:b/>
              </w:rPr>
            </w:pPr>
          </w:p>
        </w:tc>
      </w:tr>
      <w:tr w:rsidR="005C24F4" w14:paraId="2D3B3CA5" w14:textId="77777777" w:rsidTr="005C24F4">
        <w:tc>
          <w:tcPr>
            <w:tcW w:w="662" w:type="dxa"/>
            <w:tcBorders>
              <w:bottom w:val="single" w:sz="4" w:space="0" w:color="auto"/>
            </w:tcBorders>
          </w:tcPr>
          <w:p w14:paraId="1F4AF5CB" w14:textId="77777777" w:rsidR="005C24F4" w:rsidRDefault="005C24F4" w:rsidP="005C24F4">
            <w:pPr>
              <w:jc w:val="both"/>
              <w:rPr>
                <w:b/>
              </w:rPr>
            </w:pPr>
            <w:r>
              <w:rPr>
                <w:b/>
              </w:rPr>
              <w:t>007</w:t>
            </w:r>
          </w:p>
        </w:tc>
        <w:tc>
          <w:tcPr>
            <w:tcW w:w="1837" w:type="dxa"/>
            <w:tcBorders>
              <w:bottom w:val="single" w:sz="4" w:space="0" w:color="auto"/>
            </w:tcBorders>
          </w:tcPr>
          <w:p w14:paraId="19C4289E" w14:textId="77777777" w:rsidR="005C24F4" w:rsidRDefault="005C24F4" w:rsidP="005C24F4">
            <w:pPr>
              <w:jc w:val="both"/>
              <w:rPr>
                <w:b/>
              </w:rPr>
            </w:pPr>
          </w:p>
        </w:tc>
        <w:tc>
          <w:tcPr>
            <w:tcW w:w="3230" w:type="dxa"/>
            <w:tcBorders>
              <w:bottom w:val="single" w:sz="4" w:space="0" w:color="auto"/>
            </w:tcBorders>
          </w:tcPr>
          <w:p w14:paraId="1556EDE6" w14:textId="77777777" w:rsidR="005C24F4" w:rsidRDefault="005C24F4" w:rsidP="005C24F4">
            <w:pPr>
              <w:jc w:val="both"/>
              <w:rPr>
                <w:b/>
              </w:rPr>
            </w:pPr>
          </w:p>
        </w:tc>
        <w:tc>
          <w:tcPr>
            <w:tcW w:w="1008" w:type="dxa"/>
            <w:tcBorders>
              <w:bottom w:val="single" w:sz="4" w:space="0" w:color="auto"/>
            </w:tcBorders>
          </w:tcPr>
          <w:p w14:paraId="42F14262" w14:textId="77777777" w:rsidR="005C24F4" w:rsidRDefault="005C24F4" w:rsidP="005C24F4">
            <w:pPr>
              <w:jc w:val="both"/>
              <w:rPr>
                <w:b/>
              </w:rPr>
            </w:pPr>
          </w:p>
        </w:tc>
        <w:tc>
          <w:tcPr>
            <w:tcW w:w="838" w:type="dxa"/>
            <w:tcBorders>
              <w:bottom w:val="single" w:sz="4" w:space="0" w:color="auto"/>
            </w:tcBorders>
          </w:tcPr>
          <w:p w14:paraId="3C8C7B6C" w14:textId="77777777" w:rsidR="005C24F4" w:rsidRDefault="005C24F4" w:rsidP="005C24F4">
            <w:pPr>
              <w:jc w:val="both"/>
              <w:rPr>
                <w:b/>
              </w:rPr>
            </w:pPr>
          </w:p>
        </w:tc>
        <w:tc>
          <w:tcPr>
            <w:tcW w:w="1516" w:type="dxa"/>
            <w:gridSpan w:val="2"/>
            <w:tcBorders>
              <w:bottom w:val="single" w:sz="4" w:space="0" w:color="auto"/>
            </w:tcBorders>
          </w:tcPr>
          <w:p w14:paraId="7467C58F" w14:textId="77777777" w:rsidR="005C24F4" w:rsidRDefault="005C24F4" w:rsidP="005C24F4">
            <w:pPr>
              <w:jc w:val="both"/>
              <w:rPr>
                <w:b/>
              </w:rPr>
            </w:pPr>
          </w:p>
        </w:tc>
        <w:tc>
          <w:tcPr>
            <w:tcW w:w="1726" w:type="dxa"/>
            <w:tcBorders>
              <w:bottom w:val="single" w:sz="4" w:space="0" w:color="auto"/>
            </w:tcBorders>
          </w:tcPr>
          <w:p w14:paraId="4C12EB4C" w14:textId="77777777" w:rsidR="005C24F4" w:rsidRDefault="005C24F4" w:rsidP="005C24F4">
            <w:pPr>
              <w:jc w:val="both"/>
              <w:rPr>
                <w:b/>
              </w:rPr>
            </w:pPr>
          </w:p>
        </w:tc>
        <w:tc>
          <w:tcPr>
            <w:tcW w:w="1911" w:type="dxa"/>
            <w:tcBorders>
              <w:bottom w:val="single" w:sz="4" w:space="0" w:color="auto"/>
            </w:tcBorders>
          </w:tcPr>
          <w:p w14:paraId="0CD98F44" w14:textId="77777777" w:rsidR="005C24F4" w:rsidRDefault="005C24F4" w:rsidP="005C24F4">
            <w:pPr>
              <w:jc w:val="both"/>
              <w:rPr>
                <w:b/>
              </w:rPr>
            </w:pPr>
          </w:p>
        </w:tc>
        <w:tc>
          <w:tcPr>
            <w:tcW w:w="990" w:type="dxa"/>
            <w:tcBorders>
              <w:bottom w:val="single" w:sz="4" w:space="0" w:color="auto"/>
            </w:tcBorders>
          </w:tcPr>
          <w:p w14:paraId="1159D037" w14:textId="77777777" w:rsidR="005C24F4" w:rsidRDefault="005C24F4" w:rsidP="005C24F4">
            <w:pPr>
              <w:jc w:val="both"/>
              <w:rPr>
                <w:b/>
              </w:rPr>
            </w:pPr>
          </w:p>
        </w:tc>
        <w:tc>
          <w:tcPr>
            <w:tcW w:w="983" w:type="dxa"/>
            <w:tcBorders>
              <w:bottom w:val="single" w:sz="4" w:space="0" w:color="auto"/>
            </w:tcBorders>
          </w:tcPr>
          <w:p w14:paraId="3D957D69" w14:textId="77777777" w:rsidR="005C24F4" w:rsidRDefault="005C24F4" w:rsidP="005C24F4">
            <w:pPr>
              <w:jc w:val="both"/>
              <w:rPr>
                <w:b/>
              </w:rPr>
            </w:pPr>
          </w:p>
        </w:tc>
        <w:tc>
          <w:tcPr>
            <w:tcW w:w="935" w:type="dxa"/>
            <w:tcBorders>
              <w:bottom w:val="single" w:sz="4" w:space="0" w:color="auto"/>
            </w:tcBorders>
          </w:tcPr>
          <w:p w14:paraId="2AF8FE29" w14:textId="77777777" w:rsidR="005C24F4" w:rsidRDefault="005C24F4" w:rsidP="005C24F4">
            <w:pPr>
              <w:jc w:val="both"/>
              <w:rPr>
                <w:b/>
              </w:rPr>
            </w:pPr>
          </w:p>
        </w:tc>
      </w:tr>
      <w:tr w:rsidR="005C24F4" w14:paraId="0CFBC36C" w14:textId="77777777" w:rsidTr="005C24F4">
        <w:tc>
          <w:tcPr>
            <w:tcW w:w="662" w:type="dxa"/>
            <w:tcBorders>
              <w:bottom w:val="single" w:sz="4" w:space="0" w:color="auto"/>
            </w:tcBorders>
          </w:tcPr>
          <w:p w14:paraId="54923FEF" w14:textId="77777777" w:rsidR="005C24F4" w:rsidRDefault="005C24F4" w:rsidP="005C24F4">
            <w:pPr>
              <w:jc w:val="both"/>
              <w:rPr>
                <w:b/>
              </w:rPr>
            </w:pPr>
            <w:r>
              <w:rPr>
                <w:b/>
              </w:rPr>
              <w:t>008</w:t>
            </w:r>
          </w:p>
        </w:tc>
        <w:tc>
          <w:tcPr>
            <w:tcW w:w="1837" w:type="dxa"/>
            <w:tcBorders>
              <w:bottom w:val="single" w:sz="4" w:space="0" w:color="auto"/>
            </w:tcBorders>
          </w:tcPr>
          <w:p w14:paraId="09ABA44C" w14:textId="77777777" w:rsidR="005C24F4" w:rsidRDefault="005C24F4" w:rsidP="005C24F4">
            <w:pPr>
              <w:jc w:val="both"/>
              <w:rPr>
                <w:b/>
              </w:rPr>
            </w:pPr>
          </w:p>
        </w:tc>
        <w:tc>
          <w:tcPr>
            <w:tcW w:w="3230" w:type="dxa"/>
            <w:tcBorders>
              <w:bottom w:val="single" w:sz="4" w:space="0" w:color="auto"/>
            </w:tcBorders>
          </w:tcPr>
          <w:p w14:paraId="18CA9D60" w14:textId="77777777" w:rsidR="005C24F4" w:rsidRDefault="005C24F4" w:rsidP="005C24F4">
            <w:pPr>
              <w:jc w:val="both"/>
              <w:rPr>
                <w:b/>
              </w:rPr>
            </w:pPr>
          </w:p>
        </w:tc>
        <w:tc>
          <w:tcPr>
            <w:tcW w:w="1008" w:type="dxa"/>
            <w:tcBorders>
              <w:bottom w:val="single" w:sz="4" w:space="0" w:color="auto"/>
            </w:tcBorders>
          </w:tcPr>
          <w:p w14:paraId="30043455" w14:textId="77777777" w:rsidR="005C24F4" w:rsidRDefault="005C24F4" w:rsidP="005C24F4">
            <w:pPr>
              <w:jc w:val="both"/>
              <w:rPr>
                <w:b/>
              </w:rPr>
            </w:pPr>
          </w:p>
        </w:tc>
        <w:tc>
          <w:tcPr>
            <w:tcW w:w="838" w:type="dxa"/>
            <w:tcBorders>
              <w:bottom w:val="single" w:sz="4" w:space="0" w:color="auto"/>
            </w:tcBorders>
          </w:tcPr>
          <w:p w14:paraId="2C586D28" w14:textId="77777777" w:rsidR="005C24F4" w:rsidRDefault="005C24F4" w:rsidP="005C24F4">
            <w:pPr>
              <w:jc w:val="both"/>
              <w:rPr>
                <w:b/>
              </w:rPr>
            </w:pPr>
          </w:p>
        </w:tc>
        <w:tc>
          <w:tcPr>
            <w:tcW w:w="1516" w:type="dxa"/>
            <w:gridSpan w:val="2"/>
            <w:tcBorders>
              <w:bottom w:val="single" w:sz="4" w:space="0" w:color="auto"/>
            </w:tcBorders>
          </w:tcPr>
          <w:p w14:paraId="57606DEC" w14:textId="77777777" w:rsidR="005C24F4" w:rsidRDefault="005C24F4" w:rsidP="005C24F4">
            <w:pPr>
              <w:jc w:val="both"/>
              <w:rPr>
                <w:b/>
              </w:rPr>
            </w:pPr>
          </w:p>
        </w:tc>
        <w:tc>
          <w:tcPr>
            <w:tcW w:w="1726" w:type="dxa"/>
            <w:tcBorders>
              <w:bottom w:val="single" w:sz="4" w:space="0" w:color="auto"/>
            </w:tcBorders>
          </w:tcPr>
          <w:p w14:paraId="2965E122" w14:textId="77777777" w:rsidR="005C24F4" w:rsidRDefault="005C24F4" w:rsidP="005C24F4">
            <w:pPr>
              <w:jc w:val="both"/>
              <w:rPr>
                <w:b/>
              </w:rPr>
            </w:pPr>
          </w:p>
        </w:tc>
        <w:tc>
          <w:tcPr>
            <w:tcW w:w="1911" w:type="dxa"/>
            <w:tcBorders>
              <w:bottom w:val="single" w:sz="4" w:space="0" w:color="auto"/>
            </w:tcBorders>
          </w:tcPr>
          <w:p w14:paraId="447AAC7E" w14:textId="77777777" w:rsidR="005C24F4" w:rsidRDefault="005C24F4" w:rsidP="005C24F4">
            <w:pPr>
              <w:jc w:val="both"/>
              <w:rPr>
                <w:b/>
              </w:rPr>
            </w:pPr>
          </w:p>
        </w:tc>
        <w:tc>
          <w:tcPr>
            <w:tcW w:w="990" w:type="dxa"/>
            <w:tcBorders>
              <w:bottom w:val="single" w:sz="4" w:space="0" w:color="auto"/>
            </w:tcBorders>
          </w:tcPr>
          <w:p w14:paraId="31384121" w14:textId="77777777" w:rsidR="005C24F4" w:rsidRDefault="005C24F4" w:rsidP="005C24F4">
            <w:pPr>
              <w:jc w:val="both"/>
              <w:rPr>
                <w:b/>
              </w:rPr>
            </w:pPr>
          </w:p>
        </w:tc>
        <w:tc>
          <w:tcPr>
            <w:tcW w:w="983" w:type="dxa"/>
            <w:tcBorders>
              <w:bottom w:val="single" w:sz="4" w:space="0" w:color="auto"/>
            </w:tcBorders>
          </w:tcPr>
          <w:p w14:paraId="56276348" w14:textId="77777777" w:rsidR="005C24F4" w:rsidRDefault="005C24F4" w:rsidP="005C24F4">
            <w:pPr>
              <w:jc w:val="both"/>
              <w:rPr>
                <w:b/>
              </w:rPr>
            </w:pPr>
          </w:p>
        </w:tc>
        <w:tc>
          <w:tcPr>
            <w:tcW w:w="935" w:type="dxa"/>
            <w:tcBorders>
              <w:bottom w:val="single" w:sz="4" w:space="0" w:color="auto"/>
            </w:tcBorders>
          </w:tcPr>
          <w:p w14:paraId="4018A842" w14:textId="77777777" w:rsidR="005C24F4" w:rsidRDefault="005C24F4" w:rsidP="005C24F4">
            <w:pPr>
              <w:jc w:val="both"/>
              <w:rPr>
                <w:b/>
              </w:rPr>
            </w:pPr>
          </w:p>
        </w:tc>
      </w:tr>
      <w:tr w:rsidR="005C24F4" w14:paraId="031D4E3C" w14:textId="77777777" w:rsidTr="005C24F4">
        <w:tc>
          <w:tcPr>
            <w:tcW w:w="662" w:type="dxa"/>
            <w:tcBorders>
              <w:bottom w:val="single" w:sz="4" w:space="0" w:color="auto"/>
            </w:tcBorders>
          </w:tcPr>
          <w:p w14:paraId="3184B8BD" w14:textId="77777777" w:rsidR="005C24F4" w:rsidRDefault="005C24F4" w:rsidP="005C24F4">
            <w:pPr>
              <w:jc w:val="both"/>
              <w:rPr>
                <w:b/>
              </w:rPr>
            </w:pPr>
            <w:r>
              <w:rPr>
                <w:b/>
              </w:rPr>
              <w:t>009</w:t>
            </w:r>
          </w:p>
        </w:tc>
        <w:tc>
          <w:tcPr>
            <w:tcW w:w="1837" w:type="dxa"/>
            <w:tcBorders>
              <w:bottom w:val="single" w:sz="4" w:space="0" w:color="auto"/>
            </w:tcBorders>
          </w:tcPr>
          <w:p w14:paraId="4BAFEE78" w14:textId="77777777" w:rsidR="005C24F4" w:rsidRDefault="005C24F4" w:rsidP="005C24F4">
            <w:pPr>
              <w:jc w:val="both"/>
              <w:rPr>
                <w:b/>
              </w:rPr>
            </w:pPr>
          </w:p>
        </w:tc>
        <w:tc>
          <w:tcPr>
            <w:tcW w:w="3230" w:type="dxa"/>
            <w:tcBorders>
              <w:bottom w:val="single" w:sz="4" w:space="0" w:color="auto"/>
            </w:tcBorders>
          </w:tcPr>
          <w:p w14:paraId="375C5A32" w14:textId="77777777" w:rsidR="005C24F4" w:rsidRDefault="005C24F4" w:rsidP="005C24F4">
            <w:pPr>
              <w:jc w:val="both"/>
              <w:rPr>
                <w:b/>
              </w:rPr>
            </w:pPr>
          </w:p>
        </w:tc>
        <w:tc>
          <w:tcPr>
            <w:tcW w:w="1008" w:type="dxa"/>
            <w:tcBorders>
              <w:bottom w:val="single" w:sz="4" w:space="0" w:color="auto"/>
            </w:tcBorders>
          </w:tcPr>
          <w:p w14:paraId="6CFCF984" w14:textId="77777777" w:rsidR="005C24F4" w:rsidRDefault="005C24F4" w:rsidP="005C24F4">
            <w:pPr>
              <w:jc w:val="both"/>
              <w:rPr>
                <w:b/>
              </w:rPr>
            </w:pPr>
          </w:p>
        </w:tc>
        <w:tc>
          <w:tcPr>
            <w:tcW w:w="838" w:type="dxa"/>
            <w:tcBorders>
              <w:bottom w:val="single" w:sz="4" w:space="0" w:color="auto"/>
            </w:tcBorders>
          </w:tcPr>
          <w:p w14:paraId="3FFD367D" w14:textId="77777777" w:rsidR="005C24F4" w:rsidRDefault="005C24F4" w:rsidP="005C24F4">
            <w:pPr>
              <w:jc w:val="both"/>
              <w:rPr>
                <w:b/>
              </w:rPr>
            </w:pPr>
          </w:p>
        </w:tc>
        <w:tc>
          <w:tcPr>
            <w:tcW w:w="1516" w:type="dxa"/>
            <w:gridSpan w:val="2"/>
            <w:tcBorders>
              <w:bottom w:val="single" w:sz="4" w:space="0" w:color="auto"/>
            </w:tcBorders>
          </w:tcPr>
          <w:p w14:paraId="702024DC" w14:textId="77777777" w:rsidR="005C24F4" w:rsidRDefault="005C24F4" w:rsidP="005C24F4">
            <w:pPr>
              <w:jc w:val="both"/>
              <w:rPr>
                <w:b/>
              </w:rPr>
            </w:pPr>
          </w:p>
        </w:tc>
        <w:tc>
          <w:tcPr>
            <w:tcW w:w="1726" w:type="dxa"/>
            <w:tcBorders>
              <w:bottom w:val="single" w:sz="4" w:space="0" w:color="auto"/>
            </w:tcBorders>
          </w:tcPr>
          <w:p w14:paraId="1C3308C1" w14:textId="77777777" w:rsidR="005C24F4" w:rsidRDefault="005C24F4" w:rsidP="005C24F4">
            <w:pPr>
              <w:jc w:val="both"/>
              <w:rPr>
                <w:b/>
              </w:rPr>
            </w:pPr>
          </w:p>
        </w:tc>
        <w:tc>
          <w:tcPr>
            <w:tcW w:w="1911" w:type="dxa"/>
            <w:tcBorders>
              <w:bottom w:val="single" w:sz="4" w:space="0" w:color="auto"/>
            </w:tcBorders>
          </w:tcPr>
          <w:p w14:paraId="6CE39F44" w14:textId="77777777" w:rsidR="005C24F4" w:rsidRDefault="005C24F4" w:rsidP="005C24F4">
            <w:pPr>
              <w:jc w:val="both"/>
              <w:rPr>
                <w:b/>
              </w:rPr>
            </w:pPr>
          </w:p>
        </w:tc>
        <w:tc>
          <w:tcPr>
            <w:tcW w:w="990" w:type="dxa"/>
            <w:tcBorders>
              <w:bottom w:val="single" w:sz="4" w:space="0" w:color="auto"/>
            </w:tcBorders>
          </w:tcPr>
          <w:p w14:paraId="7361D4A8" w14:textId="77777777" w:rsidR="005C24F4" w:rsidRDefault="005C24F4" w:rsidP="005C24F4">
            <w:pPr>
              <w:jc w:val="both"/>
              <w:rPr>
                <w:b/>
              </w:rPr>
            </w:pPr>
          </w:p>
        </w:tc>
        <w:tc>
          <w:tcPr>
            <w:tcW w:w="983" w:type="dxa"/>
            <w:tcBorders>
              <w:bottom w:val="single" w:sz="4" w:space="0" w:color="auto"/>
            </w:tcBorders>
          </w:tcPr>
          <w:p w14:paraId="0B283309" w14:textId="77777777" w:rsidR="005C24F4" w:rsidRDefault="005C24F4" w:rsidP="005C24F4">
            <w:pPr>
              <w:jc w:val="both"/>
              <w:rPr>
                <w:b/>
              </w:rPr>
            </w:pPr>
          </w:p>
        </w:tc>
        <w:tc>
          <w:tcPr>
            <w:tcW w:w="935" w:type="dxa"/>
            <w:tcBorders>
              <w:bottom w:val="single" w:sz="4" w:space="0" w:color="auto"/>
            </w:tcBorders>
          </w:tcPr>
          <w:p w14:paraId="203A9971" w14:textId="77777777" w:rsidR="005C24F4" w:rsidRDefault="005C24F4" w:rsidP="005C24F4">
            <w:pPr>
              <w:jc w:val="both"/>
              <w:rPr>
                <w:b/>
              </w:rPr>
            </w:pPr>
          </w:p>
        </w:tc>
      </w:tr>
      <w:tr w:rsidR="005C24F4" w14:paraId="24139D76" w14:textId="77777777" w:rsidTr="005C24F4">
        <w:tc>
          <w:tcPr>
            <w:tcW w:w="662" w:type="dxa"/>
            <w:tcBorders>
              <w:bottom w:val="single" w:sz="4" w:space="0" w:color="auto"/>
            </w:tcBorders>
          </w:tcPr>
          <w:p w14:paraId="164F0088" w14:textId="77777777" w:rsidR="005C24F4" w:rsidRDefault="005C24F4" w:rsidP="005C24F4">
            <w:pPr>
              <w:jc w:val="both"/>
              <w:rPr>
                <w:b/>
              </w:rPr>
            </w:pPr>
            <w:r>
              <w:rPr>
                <w:b/>
              </w:rPr>
              <w:t>010</w:t>
            </w:r>
          </w:p>
        </w:tc>
        <w:tc>
          <w:tcPr>
            <w:tcW w:w="1837" w:type="dxa"/>
            <w:tcBorders>
              <w:bottom w:val="single" w:sz="4" w:space="0" w:color="auto"/>
            </w:tcBorders>
          </w:tcPr>
          <w:p w14:paraId="6FD425BE" w14:textId="77777777" w:rsidR="005C24F4" w:rsidRDefault="005C24F4" w:rsidP="005C24F4">
            <w:pPr>
              <w:jc w:val="both"/>
              <w:rPr>
                <w:b/>
              </w:rPr>
            </w:pPr>
          </w:p>
        </w:tc>
        <w:tc>
          <w:tcPr>
            <w:tcW w:w="3230" w:type="dxa"/>
            <w:tcBorders>
              <w:bottom w:val="single" w:sz="4" w:space="0" w:color="auto"/>
            </w:tcBorders>
          </w:tcPr>
          <w:p w14:paraId="38B8CDAE" w14:textId="77777777" w:rsidR="005C24F4" w:rsidRDefault="005C24F4" w:rsidP="005C24F4">
            <w:pPr>
              <w:jc w:val="both"/>
              <w:rPr>
                <w:b/>
              </w:rPr>
            </w:pPr>
          </w:p>
        </w:tc>
        <w:tc>
          <w:tcPr>
            <w:tcW w:w="1008" w:type="dxa"/>
            <w:tcBorders>
              <w:bottom w:val="single" w:sz="4" w:space="0" w:color="auto"/>
            </w:tcBorders>
          </w:tcPr>
          <w:p w14:paraId="24B7562B" w14:textId="77777777" w:rsidR="005C24F4" w:rsidRDefault="005C24F4" w:rsidP="005C24F4">
            <w:pPr>
              <w:jc w:val="both"/>
              <w:rPr>
                <w:b/>
              </w:rPr>
            </w:pPr>
          </w:p>
        </w:tc>
        <w:tc>
          <w:tcPr>
            <w:tcW w:w="838" w:type="dxa"/>
            <w:tcBorders>
              <w:bottom w:val="single" w:sz="4" w:space="0" w:color="auto"/>
            </w:tcBorders>
          </w:tcPr>
          <w:p w14:paraId="28716DD0" w14:textId="77777777" w:rsidR="005C24F4" w:rsidRDefault="005C24F4" w:rsidP="005C24F4">
            <w:pPr>
              <w:jc w:val="both"/>
              <w:rPr>
                <w:b/>
              </w:rPr>
            </w:pPr>
          </w:p>
        </w:tc>
        <w:tc>
          <w:tcPr>
            <w:tcW w:w="1516" w:type="dxa"/>
            <w:gridSpan w:val="2"/>
            <w:tcBorders>
              <w:bottom w:val="single" w:sz="4" w:space="0" w:color="auto"/>
            </w:tcBorders>
          </w:tcPr>
          <w:p w14:paraId="228E9543" w14:textId="77777777" w:rsidR="005C24F4" w:rsidRDefault="005C24F4" w:rsidP="005C24F4">
            <w:pPr>
              <w:jc w:val="both"/>
              <w:rPr>
                <w:b/>
              </w:rPr>
            </w:pPr>
          </w:p>
        </w:tc>
        <w:tc>
          <w:tcPr>
            <w:tcW w:w="1726" w:type="dxa"/>
            <w:tcBorders>
              <w:bottom w:val="single" w:sz="4" w:space="0" w:color="auto"/>
            </w:tcBorders>
          </w:tcPr>
          <w:p w14:paraId="5300F6DE" w14:textId="77777777" w:rsidR="005C24F4" w:rsidRDefault="005C24F4" w:rsidP="005C24F4">
            <w:pPr>
              <w:jc w:val="both"/>
              <w:rPr>
                <w:b/>
              </w:rPr>
            </w:pPr>
          </w:p>
        </w:tc>
        <w:tc>
          <w:tcPr>
            <w:tcW w:w="1911" w:type="dxa"/>
            <w:tcBorders>
              <w:bottom w:val="single" w:sz="4" w:space="0" w:color="auto"/>
            </w:tcBorders>
          </w:tcPr>
          <w:p w14:paraId="670B8015" w14:textId="77777777" w:rsidR="005C24F4" w:rsidRDefault="005C24F4" w:rsidP="005C24F4">
            <w:pPr>
              <w:jc w:val="both"/>
              <w:rPr>
                <w:b/>
              </w:rPr>
            </w:pPr>
          </w:p>
        </w:tc>
        <w:tc>
          <w:tcPr>
            <w:tcW w:w="990" w:type="dxa"/>
            <w:tcBorders>
              <w:bottom w:val="single" w:sz="4" w:space="0" w:color="auto"/>
            </w:tcBorders>
          </w:tcPr>
          <w:p w14:paraId="3F3D92E0" w14:textId="77777777" w:rsidR="005C24F4" w:rsidRDefault="005C24F4" w:rsidP="005C24F4">
            <w:pPr>
              <w:jc w:val="both"/>
              <w:rPr>
                <w:b/>
              </w:rPr>
            </w:pPr>
          </w:p>
        </w:tc>
        <w:tc>
          <w:tcPr>
            <w:tcW w:w="983" w:type="dxa"/>
            <w:tcBorders>
              <w:bottom w:val="single" w:sz="4" w:space="0" w:color="auto"/>
            </w:tcBorders>
          </w:tcPr>
          <w:p w14:paraId="38386EC5" w14:textId="77777777" w:rsidR="005C24F4" w:rsidRDefault="005C24F4" w:rsidP="005C24F4">
            <w:pPr>
              <w:jc w:val="both"/>
              <w:rPr>
                <w:b/>
              </w:rPr>
            </w:pPr>
          </w:p>
        </w:tc>
        <w:tc>
          <w:tcPr>
            <w:tcW w:w="935" w:type="dxa"/>
            <w:tcBorders>
              <w:bottom w:val="single" w:sz="4" w:space="0" w:color="auto"/>
            </w:tcBorders>
          </w:tcPr>
          <w:p w14:paraId="67FE5BC6" w14:textId="77777777" w:rsidR="005C24F4" w:rsidRDefault="005C24F4" w:rsidP="005C24F4">
            <w:pPr>
              <w:jc w:val="both"/>
              <w:rPr>
                <w:b/>
              </w:rPr>
            </w:pPr>
          </w:p>
        </w:tc>
      </w:tr>
      <w:tr w:rsidR="005C24F4" w14:paraId="272C9CDB" w14:textId="77777777" w:rsidTr="005C24F4">
        <w:tc>
          <w:tcPr>
            <w:tcW w:w="662" w:type="dxa"/>
            <w:tcBorders>
              <w:bottom w:val="single" w:sz="4" w:space="0" w:color="auto"/>
            </w:tcBorders>
          </w:tcPr>
          <w:p w14:paraId="1F8C8C3D" w14:textId="77777777" w:rsidR="005C24F4" w:rsidRDefault="005C24F4" w:rsidP="005C24F4">
            <w:pPr>
              <w:jc w:val="both"/>
              <w:rPr>
                <w:b/>
              </w:rPr>
            </w:pPr>
            <w:r>
              <w:rPr>
                <w:b/>
              </w:rPr>
              <w:t>011</w:t>
            </w:r>
          </w:p>
        </w:tc>
        <w:tc>
          <w:tcPr>
            <w:tcW w:w="1837" w:type="dxa"/>
            <w:tcBorders>
              <w:bottom w:val="single" w:sz="4" w:space="0" w:color="auto"/>
            </w:tcBorders>
          </w:tcPr>
          <w:p w14:paraId="6DECC7DD" w14:textId="77777777" w:rsidR="005C24F4" w:rsidRDefault="005C24F4" w:rsidP="005C24F4">
            <w:pPr>
              <w:jc w:val="both"/>
              <w:rPr>
                <w:b/>
              </w:rPr>
            </w:pPr>
          </w:p>
        </w:tc>
        <w:tc>
          <w:tcPr>
            <w:tcW w:w="3230" w:type="dxa"/>
            <w:tcBorders>
              <w:bottom w:val="single" w:sz="4" w:space="0" w:color="auto"/>
            </w:tcBorders>
          </w:tcPr>
          <w:p w14:paraId="2FBC62F8" w14:textId="77777777" w:rsidR="005C24F4" w:rsidRDefault="005C24F4" w:rsidP="005C24F4">
            <w:pPr>
              <w:jc w:val="both"/>
              <w:rPr>
                <w:b/>
              </w:rPr>
            </w:pPr>
          </w:p>
        </w:tc>
        <w:tc>
          <w:tcPr>
            <w:tcW w:w="1008" w:type="dxa"/>
            <w:tcBorders>
              <w:bottom w:val="single" w:sz="4" w:space="0" w:color="auto"/>
            </w:tcBorders>
          </w:tcPr>
          <w:p w14:paraId="692D9D55" w14:textId="77777777" w:rsidR="005C24F4" w:rsidRDefault="005C24F4" w:rsidP="005C24F4">
            <w:pPr>
              <w:jc w:val="both"/>
              <w:rPr>
                <w:b/>
              </w:rPr>
            </w:pPr>
          </w:p>
        </w:tc>
        <w:tc>
          <w:tcPr>
            <w:tcW w:w="838" w:type="dxa"/>
            <w:tcBorders>
              <w:bottom w:val="single" w:sz="4" w:space="0" w:color="auto"/>
            </w:tcBorders>
          </w:tcPr>
          <w:p w14:paraId="15F9AC89" w14:textId="77777777" w:rsidR="005C24F4" w:rsidRDefault="005C24F4" w:rsidP="005C24F4">
            <w:pPr>
              <w:jc w:val="both"/>
              <w:rPr>
                <w:b/>
              </w:rPr>
            </w:pPr>
          </w:p>
        </w:tc>
        <w:tc>
          <w:tcPr>
            <w:tcW w:w="1516" w:type="dxa"/>
            <w:gridSpan w:val="2"/>
            <w:tcBorders>
              <w:bottom w:val="single" w:sz="4" w:space="0" w:color="auto"/>
            </w:tcBorders>
          </w:tcPr>
          <w:p w14:paraId="265CB167" w14:textId="77777777" w:rsidR="005C24F4" w:rsidRDefault="005C24F4" w:rsidP="005C24F4">
            <w:pPr>
              <w:jc w:val="both"/>
              <w:rPr>
                <w:b/>
              </w:rPr>
            </w:pPr>
          </w:p>
        </w:tc>
        <w:tc>
          <w:tcPr>
            <w:tcW w:w="1726" w:type="dxa"/>
            <w:tcBorders>
              <w:bottom w:val="single" w:sz="4" w:space="0" w:color="auto"/>
            </w:tcBorders>
          </w:tcPr>
          <w:p w14:paraId="4D0E87A5" w14:textId="77777777" w:rsidR="005C24F4" w:rsidRDefault="005C24F4" w:rsidP="005C24F4">
            <w:pPr>
              <w:jc w:val="both"/>
              <w:rPr>
                <w:b/>
              </w:rPr>
            </w:pPr>
          </w:p>
        </w:tc>
        <w:tc>
          <w:tcPr>
            <w:tcW w:w="1911" w:type="dxa"/>
            <w:tcBorders>
              <w:bottom w:val="single" w:sz="4" w:space="0" w:color="auto"/>
            </w:tcBorders>
          </w:tcPr>
          <w:p w14:paraId="4176ACDE" w14:textId="77777777" w:rsidR="005C24F4" w:rsidRDefault="005C24F4" w:rsidP="005C24F4">
            <w:pPr>
              <w:jc w:val="both"/>
              <w:rPr>
                <w:b/>
              </w:rPr>
            </w:pPr>
          </w:p>
        </w:tc>
        <w:tc>
          <w:tcPr>
            <w:tcW w:w="990" w:type="dxa"/>
            <w:tcBorders>
              <w:bottom w:val="single" w:sz="4" w:space="0" w:color="auto"/>
            </w:tcBorders>
          </w:tcPr>
          <w:p w14:paraId="00D29805" w14:textId="77777777" w:rsidR="005C24F4" w:rsidRDefault="005C24F4" w:rsidP="005C24F4">
            <w:pPr>
              <w:jc w:val="both"/>
              <w:rPr>
                <w:b/>
              </w:rPr>
            </w:pPr>
          </w:p>
        </w:tc>
        <w:tc>
          <w:tcPr>
            <w:tcW w:w="983" w:type="dxa"/>
            <w:tcBorders>
              <w:bottom w:val="single" w:sz="4" w:space="0" w:color="auto"/>
            </w:tcBorders>
          </w:tcPr>
          <w:p w14:paraId="2A1EA35A" w14:textId="77777777" w:rsidR="005C24F4" w:rsidRDefault="005C24F4" w:rsidP="005C24F4">
            <w:pPr>
              <w:jc w:val="both"/>
              <w:rPr>
                <w:b/>
              </w:rPr>
            </w:pPr>
          </w:p>
        </w:tc>
        <w:tc>
          <w:tcPr>
            <w:tcW w:w="935" w:type="dxa"/>
            <w:tcBorders>
              <w:bottom w:val="single" w:sz="4" w:space="0" w:color="auto"/>
            </w:tcBorders>
          </w:tcPr>
          <w:p w14:paraId="746D7BA0" w14:textId="77777777" w:rsidR="005C24F4" w:rsidRDefault="005C24F4" w:rsidP="005C24F4">
            <w:pPr>
              <w:jc w:val="both"/>
              <w:rPr>
                <w:b/>
              </w:rPr>
            </w:pPr>
          </w:p>
        </w:tc>
      </w:tr>
      <w:tr w:rsidR="005C24F4" w14:paraId="45C63D4B" w14:textId="77777777" w:rsidTr="005C24F4">
        <w:tc>
          <w:tcPr>
            <w:tcW w:w="662" w:type="dxa"/>
            <w:tcBorders>
              <w:bottom w:val="single" w:sz="4" w:space="0" w:color="auto"/>
            </w:tcBorders>
          </w:tcPr>
          <w:p w14:paraId="758A32D4" w14:textId="77777777" w:rsidR="005C24F4" w:rsidRDefault="005C24F4" w:rsidP="005C24F4">
            <w:pPr>
              <w:jc w:val="both"/>
              <w:rPr>
                <w:b/>
              </w:rPr>
            </w:pPr>
            <w:r>
              <w:rPr>
                <w:b/>
              </w:rPr>
              <w:t>012</w:t>
            </w:r>
          </w:p>
        </w:tc>
        <w:tc>
          <w:tcPr>
            <w:tcW w:w="1837" w:type="dxa"/>
            <w:tcBorders>
              <w:bottom w:val="single" w:sz="4" w:space="0" w:color="auto"/>
            </w:tcBorders>
          </w:tcPr>
          <w:p w14:paraId="51CCF4D6" w14:textId="77777777" w:rsidR="005C24F4" w:rsidRDefault="005C24F4" w:rsidP="005C24F4">
            <w:pPr>
              <w:jc w:val="both"/>
              <w:rPr>
                <w:b/>
              </w:rPr>
            </w:pPr>
          </w:p>
        </w:tc>
        <w:tc>
          <w:tcPr>
            <w:tcW w:w="3230" w:type="dxa"/>
            <w:tcBorders>
              <w:bottom w:val="single" w:sz="4" w:space="0" w:color="auto"/>
            </w:tcBorders>
          </w:tcPr>
          <w:p w14:paraId="3ED99F77" w14:textId="77777777" w:rsidR="005C24F4" w:rsidRDefault="005C24F4" w:rsidP="005C24F4">
            <w:pPr>
              <w:jc w:val="both"/>
              <w:rPr>
                <w:b/>
              </w:rPr>
            </w:pPr>
          </w:p>
        </w:tc>
        <w:tc>
          <w:tcPr>
            <w:tcW w:w="1008" w:type="dxa"/>
            <w:tcBorders>
              <w:bottom w:val="single" w:sz="4" w:space="0" w:color="auto"/>
            </w:tcBorders>
          </w:tcPr>
          <w:p w14:paraId="3DC77D62" w14:textId="77777777" w:rsidR="005C24F4" w:rsidRDefault="005C24F4" w:rsidP="005C24F4">
            <w:pPr>
              <w:jc w:val="both"/>
              <w:rPr>
                <w:b/>
              </w:rPr>
            </w:pPr>
          </w:p>
        </w:tc>
        <w:tc>
          <w:tcPr>
            <w:tcW w:w="838" w:type="dxa"/>
            <w:tcBorders>
              <w:bottom w:val="single" w:sz="4" w:space="0" w:color="auto"/>
            </w:tcBorders>
          </w:tcPr>
          <w:p w14:paraId="2921FAAF" w14:textId="77777777" w:rsidR="005C24F4" w:rsidRDefault="005C24F4" w:rsidP="005C24F4">
            <w:pPr>
              <w:jc w:val="both"/>
              <w:rPr>
                <w:b/>
              </w:rPr>
            </w:pPr>
          </w:p>
        </w:tc>
        <w:tc>
          <w:tcPr>
            <w:tcW w:w="1516" w:type="dxa"/>
            <w:gridSpan w:val="2"/>
            <w:tcBorders>
              <w:bottom w:val="single" w:sz="4" w:space="0" w:color="auto"/>
            </w:tcBorders>
          </w:tcPr>
          <w:p w14:paraId="179ADC80" w14:textId="77777777" w:rsidR="005C24F4" w:rsidRDefault="005C24F4" w:rsidP="005C24F4">
            <w:pPr>
              <w:jc w:val="both"/>
              <w:rPr>
                <w:b/>
              </w:rPr>
            </w:pPr>
          </w:p>
        </w:tc>
        <w:tc>
          <w:tcPr>
            <w:tcW w:w="1726" w:type="dxa"/>
            <w:tcBorders>
              <w:bottom w:val="single" w:sz="4" w:space="0" w:color="auto"/>
            </w:tcBorders>
          </w:tcPr>
          <w:p w14:paraId="2B09D492" w14:textId="77777777" w:rsidR="005C24F4" w:rsidRDefault="005C24F4" w:rsidP="005C24F4">
            <w:pPr>
              <w:jc w:val="both"/>
              <w:rPr>
                <w:b/>
              </w:rPr>
            </w:pPr>
          </w:p>
        </w:tc>
        <w:tc>
          <w:tcPr>
            <w:tcW w:w="1911" w:type="dxa"/>
            <w:tcBorders>
              <w:bottom w:val="single" w:sz="4" w:space="0" w:color="auto"/>
            </w:tcBorders>
          </w:tcPr>
          <w:p w14:paraId="332CB61D" w14:textId="77777777" w:rsidR="005C24F4" w:rsidRDefault="005C24F4" w:rsidP="005C24F4">
            <w:pPr>
              <w:jc w:val="both"/>
              <w:rPr>
                <w:b/>
              </w:rPr>
            </w:pPr>
          </w:p>
        </w:tc>
        <w:tc>
          <w:tcPr>
            <w:tcW w:w="990" w:type="dxa"/>
            <w:tcBorders>
              <w:bottom w:val="single" w:sz="4" w:space="0" w:color="auto"/>
            </w:tcBorders>
          </w:tcPr>
          <w:p w14:paraId="55533E8A" w14:textId="77777777" w:rsidR="005C24F4" w:rsidRDefault="005C24F4" w:rsidP="005C24F4">
            <w:pPr>
              <w:jc w:val="both"/>
              <w:rPr>
                <w:b/>
              </w:rPr>
            </w:pPr>
          </w:p>
        </w:tc>
        <w:tc>
          <w:tcPr>
            <w:tcW w:w="983" w:type="dxa"/>
            <w:tcBorders>
              <w:bottom w:val="single" w:sz="4" w:space="0" w:color="auto"/>
            </w:tcBorders>
          </w:tcPr>
          <w:p w14:paraId="75932353" w14:textId="77777777" w:rsidR="005C24F4" w:rsidRDefault="005C24F4" w:rsidP="005C24F4">
            <w:pPr>
              <w:jc w:val="both"/>
              <w:rPr>
                <w:b/>
              </w:rPr>
            </w:pPr>
          </w:p>
        </w:tc>
        <w:tc>
          <w:tcPr>
            <w:tcW w:w="935" w:type="dxa"/>
            <w:tcBorders>
              <w:bottom w:val="single" w:sz="4" w:space="0" w:color="auto"/>
            </w:tcBorders>
          </w:tcPr>
          <w:p w14:paraId="28BF1646" w14:textId="77777777" w:rsidR="005C24F4" w:rsidRDefault="005C24F4" w:rsidP="005C24F4">
            <w:pPr>
              <w:jc w:val="both"/>
              <w:rPr>
                <w:b/>
              </w:rPr>
            </w:pPr>
          </w:p>
        </w:tc>
      </w:tr>
      <w:tr w:rsidR="005C24F4" w14:paraId="1AE724A5" w14:textId="77777777" w:rsidTr="005C24F4">
        <w:tc>
          <w:tcPr>
            <w:tcW w:w="662" w:type="dxa"/>
            <w:tcBorders>
              <w:bottom w:val="single" w:sz="4" w:space="0" w:color="auto"/>
            </w:tcBorders>
          </w:tcPr>
          <w:p w14:paraId="612A331F" w14:textId="77777777" w:rsidR="005C24F4" w:rsidRDefault="005C24F4" w:rsidP="005C24F4">
            <w:pPr>
              <w:jc w:val="both"/>
              <w:rPr>
                <w:b/>
              </w:rPr>
            </w:pPr>
            <w:r>
              <w:rPr>
                <w:b/>
              </w:rPr>
              <w:t>013</w:t>
            </w:r>
          </w:p>
        </w:tc>
        <w:tc>
          <w:tcPr>
            <w:tcW w:w="1837" w:type="dxa"/>
            <w:tcBorders>
              <w:bottom w:val="single" w:sz="4" w:space="0" w:color="auto"/>
            </w:tcBorders>
          </w:tcPr>
          <w:p w14:paraId="2AF8140A" w14:textId="77777777" w:rsidR="005C24F4" w:rsidRDefault="005C24F4" w:rsidP="005C24F4">
            <w:pPr>
              <w:jc w:val="both"/>
              <w:rPr>
                <w:b/>
              </w:rPr>
            </w:pPr>
          </w:p>
        </w:tc>
        <w:tc>
          <w:tcPr>
            <w:tcW w:w="3230" w:type="dxa"/>
            <w:tcBorders>
              <w:bottom w:val="single" w:sz="4" w:space="0" w:color="auto"/>
            </w:tcBorders>
          </w:tcPr>
          <w:p w14:paraId="0A258D11" w14:textId="77777777" w:rsidR="005C24F4" w:rsidRDefault="005C24F4" w:rsidP="005C24F4">
            <w:pPr>
              <w:jc w:val="both"/>
              <w:rPr>
                <w:b/>
              </w:rPr>
            </w:pPr>
          </w:p>
        </w:tc>
        <w:tc>
          <w:tcPr>
            <w:tcW w:w="1008" w:type="dxa"/>
            <w:tcBorders>
              <w:bottom w:val="single" w:sz="4" w:space="0" w:color="auto"/>
            </w:tcBorders>
          </w:tcPr>
          <w:p w14:paraId="5DA178F3" w14:textId="77777777" w:rsidR="005C24F4" w:rsidRDefault="005C24F4" w:rsidP="005C24F4">
            <w:pPr>
              <w:jc w:val="both"/>
              <w:rPr>
                <w:b/>
              </w:rPr>
            </w:pPr>
          </w:p>
        </w:tc>
        <w:tc>
          <w:tcPr>
            <w:tcW w:w="838" w:type="dxa"/>
            <w:tcBorders>
              <w:bottom w:val="single" w:sz="4" w:space="0" w:color="auto"/>
            </w:tcBorders>
          </w:tcPr>
          <w:p w14:paraId="16A9EFD3" w14:textId="77777777" w:rsidR="005C24F4" w:rsidRDefault="005C24F4" w:rsidP="005C24F4">
            <w:pPr>
              <w:jc w:val="both"/>
              <w:rPr>
                <w:b/>
              </w:rPr>
            </w:pPr>
          </w:p>
        </w:tc>
        <w:tc>
          <w:tcPr>
            <w:tcW w:w="1516" w:type="dxa"/>
            <w:gridSpan w:val="2"/>
            <w:tcBorders>
              <w:bottom w:val="single" w:sz="4" w:space="0" w:color="auto"/>
            </w:tcBorders>
          </w:tcPr>
          <w:p w14:paraId="10623A90" w14:textId="77777777" w:rsidR="005C24F4" w:rsidRDefault="005C24F4" w:rsidP="005C24F4">
            <w:pPr>
              <w:jc w:val="both"/>
              <w:rPr>
                <w:b/>
              </w:rPr>
            </w:pPr>
          </w:p>
        </w:tc>
        <w:tc>
          <w:tcPr>
            <w:tcW w:w="1726" w:type="dxa"/>
            <w:tcBorders>
              <w:bottom w:val="single" w:sz="4" w:space="0" w:color="auto"/>
            </w:tcBorders>
          </w:tcPr>
          <w:p w14:paraId="236D4FAD" w14:textId="77777777" w:rsidR="005C24F4" w:rsidRDefault="005C24F4" w:rsidP="005C24F4">
            <w:pPr>
              <w:jc w:val="both"/>
              <w:rPr>
                <w:b/>
              </w:rPr>
            </w:pPr>
          </w:p>
        </w:tc>
        <w:tc>
          <w:tcPr>
            <w:tcW w:w="1911" w:type="dxa"/>
            <w:tcBorders>
              <w:bottom w:val="single" w:sz="4" w:space="0" w:color="auto"/>
            </w:tcBorders>
          </w:tcPr>
          <w:p w14:paraId="33965D84" w14:textId="77777777" w:rsidR="005C24F4" w:rsidRDefault="005C24F4" w:rsidP="005C24F4">
            <w:pPr>
              <w:jc w:val="both"/>
              <w:rPr>
                <w:b/>
              </w:rPr>
            </w:pPr>
          </w:p>
        </w:tc>
        <w:tc>
          <w:tcPr>
            <w:tcW w:w="990" w:type="dxa"/>
            <w:tcBorders>
              <w:bottom w:val="single" w:sz="4" w:space="0" w:color="auto"/>
            </w:tcBorders>
          </w:tcPr>
          <w:p w14:paraId="2A8E573D" w14:textId="77777777" w:rsidR="005C24F4" w:rsidRDefault="005C24F4" w:rsidP="005C24F4">
            <w:pPr>
              <w:jc w:val="both"/>
              <w:rPr>
                <w:b/>
              </w:rPr>
            </w:pPr>
          </w:p>
        </w:tc>
        <w:tc>
          <w:tcPr>
            <w:tcW w:w="983" w:type="dxa"/>
            <w:tcBorders>
              <w:bottom w:val="single" w:sz="4" w:space="0" w:color="auto"/>
            </w:tcBorders>
          </w:tcPr>
          <w:p w14:paraId="31B5812C" w14:textId="77777777" w:rsidR="005C24F4" w:rsidRDefault="005C24F4" w:rsidP="005C24F4">
            <w:pPr>
              <w:jc w:val="both"/>
              <w:rPr>
                <w:b/>
              </w:rPr>
            </w:pPr>
          </w:p>
        </w:tc>
        <w:tc>
          <w:tcPr>
            <w:tcW w:w="935" w:type="dxa"/>
            <w:tcBorders>
              <w:bottom w:val="single" w:sz="4" w:space="0" w:color="auto"/>
            </w:tcBorders>
          </w:tcPr>
          <w:p w14:paraId="1B294FCD" w14:textId="77777777" w:rsidR="005C24F4" w:rsidRDefault="005C24F4" w:rsidP="005C24F4">
            <w:pPr>
              <w:jc w:val="both"/>
              <w:rPr>
                <w:b/>
              </w:rPr>
            </w:pPr>
          </w:p>
        </w:tc>
      </w:tr>
      <w:tr w:rsidR="005C24F4" w14:paraId="699FC7F2" w14:textId="77777777" w:rsidTr="005C24F4">
        <w:tc>
          <w:tcPr>
            <w:tcW w:w="662" w:type="dxa"/>
            <w:tcBorders>
              <w:bottom w:val="single" w:sz="4" w:space="0" w:color="auto"/>
            </w:tcBorders>
          </w:tcPr>
          <w:p w14:paraId="3075981F" w14:textId="77777777" w:rsidR="005C24F4" w:rsidRDefault="005C24F4" w:rsidP="005C24F4">
            <w:pPr>
              <w:jc w:val="both"/>
              <w:rPr>
                <w:b/>
              </w:rPr>
            </w:pPr>
            <w:r>
              <w:rPr>
                <w:b/>
              </w:rPr>
              <w:t>014</w:t>
            </w:r>
          </w:p>
        </w:tc>
        <w:tc>
          <w:tcPr>
            <w:tcW w:w="1837" w:type="dxa"/>
            <w:tcBorders>
              <w:bottom w:val="single" w:sz="4" w:space="0" w:color="auto"/>
            </w:tcBorders>
          </w:tcPr>
          <w:p w14:paraId="2A59B05C" w14:textId="77777777" w:rsidR="005C24F4" w:rsidRDefault="005C24F4" w:rsidP="005C24F4">
            <w:pPr>
              <w:jc w:val="both"/>
              <w:rPr>
                <w:b/>
              </w:rPr>
            </w:pPr>
          </w:p>
        </w:tc>
        <w:tc>
          <w:tcPr>
            <w:tcW w:w="3230" w:type="dxa"/>
            <w:tcBorders>
              <w:bottom w:val="single" w:sz="4" w:space="0" w:color="auto"/>
            </w:tcBorders>
          </w:tcPr>
          <w:p w14:paraId="4DCF7DC2" w14:textId="77777777" w:rsidR="005C24F4" w:rsidRDefault="005C24F4" w:rsidP="005C24F4">
            <w:pPr>
              <w:jc w:val="both"/>
              <w:rPr>
                <w:b/>
              </w:rPr>
            </w:pPr>
          </w:p>
        </w:tc>
        <w:tc>
          <w:tcPr>
            <w:tcW w:w="1008" w:type="dxa"/>
            <w:tcBorders>
              <w:bottom w:val="single" w:sz="4" w:space="0" w:color="auto"/>
            </w:tcBorders>
          </w:tcPr>
          <w:p w14:paraId="2C184821" w14:textId="77777777" w:rsidR="005C24F4" w:rsidRDefault="005C24F4" w:rsidP="005C24F4">
            <w:pPr>
              <w:jc w:val="both"/>
              <w:rPr>
                <w:b/>
              </w:rPr>
            </w:pPr>
          </w:p>
        </w:tc>
        <w:tc>
          <w:tcPr>
            <w:tcW w:w="838" w:type="dxa"/>
            <w:tcBorders>
              <w:bottom w:val="single" w:sz="4" w:space="0" w:color="auto"/>
            </w:tcBorders>
          </w:tcPr>
          <w:p w14:paraId="3A93ECDC" w14:textId="77777777" w:rsidR="005C24F4" w:rsidRDefault="005C24F4" w:rsidP="005C24F4">
            <w:pPr>
              <w:jc w:val="both"/>
              <w:rPr>
                <w:b/>
              </w:rPr>
            </w:pPr>
          </w:p>
        </w:tc>
        <w:tc>
          <w:tcPr>
            <w:tcW w:w="1516" w:type="dxa"/>
            <w:gridSpan w:val="2"/>
            <w:tcBorders>
              <w:bottom w:val="single" w:sz="4" w:space="0" w:color="auto"/>
            </w:tcBorders>
          </w:tcPr>
          <w:p w14:paraId="57F289B7" w14:textId="77777777" w:rsidR="005C24F4" w:rsidRDefault="005C24F4" w:rsidP="005C24F4">
            <w:pPr>
              <w:jc w:val="both"/>
              <w:rPr>
                <w:b/>
              </w:rPr>
            </w:pPr>
          </w:p>
        </w:tc>
        <w:tc>
          <w:tcPr>
            <w:tcW w:w="1726" w:type="dxa"/>
            <w:tcBorders>
              <w:bottom w:val="single" w:sz="4" w:space="0" w:color="auto"/>
            </w:tcBorders>
          </w:tcPr>
          <w:p w14:paraId="0E9A0A80" w14:textId="77777777" w:rsidR="005C24F4" w:rsidRDefault="005C24F4" w:rsidP="005C24F4">
            <w:pPr>
              <w:jc w:val="both"/>
              <w:rPr>
                <w:b/>
              </w:rPr>
            </w:pPr>
          </w:p>
        </w:tc>
        <w:tc>
          <w:tcPr>
            <w:tcW w:w="1911" w:type="dxa"/>
            <w:tcBorders>
              <w:bottom w:val="single" w:sz="4" w:space="0" w:color="auto"/>
            </w:tcBorders>
          </w:tcPr>
          <w:p w14:paraId="46917BE2" w14:textId="77777777" w:rsidR="005C24F4" w:rsidRDefault="005C24F4" w:rsidP="005C24F4">
            <w:pPr>
              <w:jc w:val="both"/>
              <w:rPr>
                <w:b/>
              </w:rPr>
            </w:pPr>
          </w:p>
        </w:tc>
        <w:tc>
          <w:tcPr>
            <w:tcW w:w="990" w:type="dxa"/>
            <w:tcBorders>
              <w:bottom w:val="single" w:sz="4" w:space="0" w:color="auto"/>
            </w:tcBorders>
          </w:tcPr>
          <w:p w14:paraId="564A6D75" w14:textId="77777777" w:rsidR="005C24F4" w:rsidRDefault="005C24F4" w:rsidP="005C24F4">
            <w:pPr>
              <w:jc w:val="both"/>
              <w:rPr>
                <w:b/>
              </w:rPr>
            </w:pPr>
          </w:p>
        </w:tc>
        <w:tc>
          <w:tcPr>
            <w:tcW w:w="983" w:type="dxa"/>
            <w:tcBorders>
              <w:bottom w:val="single" w:sz="4" w:space="0" w:color="auto"/>
            </w:tcBorders>
          </w:tcPr>
          <w:p w14:paraId="005611FA" w14:textId="77777777" w:rsidR="005C24F4" w:rsidRDefault="005C24F4" w:rsidP="005C24F4">
            <w:pPr>
              <w:jc w:val="both"/>
              <w:rPr>
                <w:b/>
              </w:rPr>
            </w:pPr>
          </w:p>
        </w:tc>
        <w:tc>
          <w:tcPr>
            <w:tcW w:w="935" w:type="dxa"/>
            <w:tcBorders>
              <w:bottom w:val="single" w:sz="4" w:space="0" w:color="auto"/>
            </w:tcBorders>
          </w:tcPr>
          <w:p w14:paraId="00FC4997" w14:textId="77777777" w:rsidR="005C24F4" w:rsidRDefault="005C24F4" w:rsidP="005C24F4">
            <w:pPr>
              <w:jc w:val="both"/>
              <w:rPr>
                <w:b/>
              </w:rPr>
            </w:pPr>
          </w:p>
        </w:tc>
      </w:tr>
      <w:tr w:rsidR="005C24F4" w14:paraId="470F7BCA" w14:textId="77777777" w:rsidTr="005C24F4">
        <w:tc>
          <w:tcPr>
            <w:tcW w:w="662" w:type="dxa"/>
            <w:tcBorders>
              <w:bottom w:val="single" w:sz="4" w:space="0" w:color="auto"/>
            </w:tcBorders>
          </w:tcPr>
          <w:p w14:paraId="31C68FEE" w14:textId="77777777" w:rsidR="005C24F4" w:rsidRDefault="005C24F4" w:rsidP="005C24F4">
            <w:pPr>
              <w:jc w:val="both"/>
              <w:rPr>
                <w:b/>
              </w:rPr>
            </w:pPr>
            <w:r>
              <w:rPr>
                <w:b/>
              </w:rPr>
              <w:t>015</w:t>
            </w:r>
          </w:p>
        </w:tc>
        <w:tc>
          <w:tcPr>
            <w:tcW w:w="1837" w:type="dxa"/>
            <w:tcBorders>
              <w:bottom w:val="single" w:sz="4" w:space="0" w:color="auto"/>
            </w:tcBorders>
          </w:tcPr>
          <w:p w14:paraId="298C63AC" w14:textId="77777777" w:rsidR="005C24F4" w:rsidRDefault="005C24F4" w:rsidP="005C24F4">
            <w:pPr>
              <w:jc w:val="both"/>
              <w:rPr>
                <w:b/>
              </w:rPr>
            </w:pPr>
          </w:p>
        </w:tc>
        <w:tc>
          <w:tcPr>
            <w:tcW w:w="3230" w:type="dxa"/>
            <w:tcBorders>
              <w:bottom w:val="single" w:sz="4" w:space="0" w:color="auto"/>
            </w:tcBorders>
          </w:tcPr>
          <w:p w14:paraId="09D87888" w14:textId="77777777" w:rsidR="005C24F4" w:rsidRDefault="005C24F4" w:rsidP="005C24F4">
            <w:pPr>
              <w:jc w:val="both"/>
              <w:rPr>
                <w:b/>
              </w:rPr>
            </w:pPr>
          </w:p>
        </w:tc>
        <w:tc>
          <w:tcPr>
            <w:tcW w:w="1008" w:type="dxa"/>
            <w:tcBorders>
              <w:bottom w:val="single" w:sz="4" w:space="0" w:color="auto"/>
            </w:tcBorders>
          </w:tcPr>
          <w:p w14:paraId="5094B1FA" w14:textId="77777777" w:rsidR="005C24F4" w:rsidRDefault="005C24F4" w:rsidP="005C24F4">
            <w:pPr>
              <w:jc w:val="both"/>
              <w:rPr>
                <w:b/>
              </w:rPr>
            </w:pPr>
          </w:p>
        </w:tc>
        <w:tc>
          <w:tcPr>
            <w:tcW w:w="838" w:type="dxa"/>
            <w:tcBorders>
              <w:bottom w:val="single" w:sz="4" w:space="0" w:color="auto"/>
            </w:tcBorders>
          </w:tcPr>
          <w:p w14:paraId="737CA2FA" w14:textId="77777777" w:rsidR="005C24F4" w:rsidRDefault="005C24F4" w:rsidP="005C24F4">
            <w:pPr>
              <w:jc w:val="both"/>
              <w:rPr>
                <w:b/>
              </w:rPr>
            </w:pPr>
          </w:p>
        </w:tc>
        <w:tc>
          <w:tcPr>
            <w:tcW w:w="1516" w:type="dxa"/>
            <w:gridSpan w:val="2"/>
            <w:tcBorders>
              <w:bottom w:val="single" w:sz="4" w:space="0" w:color="auto"/>
            </w:tcBorders>
          </w:tcPr>
          <w:p w14:paraId="0F8544E3" w14:textId="77777777" w:rsidR="005C24F4" w:rsidRDefault="005C24F4" w:rsidP="005C24F4">
            <w:pPr>
              <w:jc w:val="both"/>
              <w:rPr>
                <w:b/>
              </w:rPr>
            </w:pPr>
          </w:p>
        </w:tc>
        <w:tc>
          <w:tcPr>
            <w:tcW w:w="1726" w:type="dxa"/>
            <w:tcBorders>
              <w:bottom w:val="single" w:sz="4" w:space="0" w:color="auto"/>
            </w:tcBorders>
          </w:tcPr>
          <w:p w14:paraId="06B079E2" w14:textId="77777777" w:rsidR="005C24F4" w:rsidRDefault="005C24F4" w:rsidP="005C24F4">
            <w:pPr>
              <w:jc w:val="both"/>
              <w:rPr>
                <w:b/>
              </w:rPr>
            </w:pPr>
          </w:p>
        </w:tc>
        <w:tc>
          <w:tcPr>
            <w:tcW w:w="1911" w:type="dxa"/>
            <w:tcBorders>
              <w:bottom w:val="single" w:sz="4" w:space="0" w:color="auto"/>
            </w:tcBorders>
          </w:tcPr>
          <w:p w14:paraId="3B40762B" w14:textId="77777777" w:rsidR="005C24F4" w:rsidRDefault="005C24F4" w:rsidP="005C24F4">
            <w:pPr>
              <w:jc w:val="both"/>
              <w:rPr>
                <w:b/>
              </w:rPr>
            </w:pPr>
          </w:p>
        </w:tc>
        <w:tc>
          <w:tcPr>
            <w:tcW w:w="990" w:type="dxa"/>
            <w:tcBorders>
              <w:bottom w:val="single" w:sz="4" w:space="0" w:color="auto"/>
            </w:tcBorders>
          </w:tcPr>
          <w:p w14:paraId="330229C3" w14:textId="77777777" w:rsidR="005C24F4" w:rsidRDefault="005C24F4" w:rsidP="005C24F4">
            <w:pPr>
              <w:jc w:val="both"/>
              <w:rPr>
                <w:b/>
              </w:rPr>
            </w:pPr>
          </w:p>
        </w:tc>
        <w:tc>
          <w:tcPr>
            <w:tcW w:w="983" w:type="dxa"/>
            <w:tcBorders>
              <w:bottom w:val="single" w:sz="4" w:space="0" w:color="auto"/>
            </w:tcBorders>
          </w:tcPr>
          <w:p w14:paraId="7508E505" w14:textId="77777777" w:rsidR="005C24F4" w:rsidRDefault="005C24F4" w:rsidP="005C24F4">
            <w:pPr>
              <w:jc w:val="both"/>
              <w:rPr>
                <w:b/>
              </w:rPr>
            </w:pPr>
          </w:p>
        </w:tc>
        <w:tc>
          <w:tcPr>
            <w:tcW w:w="935" w:type="dxa"/>
            <w:tcBorders>
              <w:bottom w:val="single" w:sz="4" w:space="0" w:color="auto"/>
            </w:tcBorders>
          </w:tcPr>
          <w:p w14:paraId="7146E015" w14:textId="77777777" w:rsidR="005C24F4" w:rsidRDefault="005C24F4" w:rsidP="005C24F4">
            <w:pPr>
              <w:jc w:val="both"/>
              <w:rPr>
                <w:b/>
              </w:rPr>
            </w:pPr>
          </w:p>
        </w:tc>
      </w:tr>
      <w:tr w:rsidR="005C24F4" w14:paraId="4871DB8F" w14:textId="77777777" w:rsidTr="005C24F4">
        <w:tc>
          <w:tcPr>
            <w:tcW w:w="662" w:type="dxa"/>
            <w:tcBorders>
              <w:bottom w:val="single" w:sz="4" w:space="0" w:color="auto"/>
            </w:tcBorders>
          </w:tcPr>
          <w:p w14:paraId="380CDF75" w14:textId="77777777" w:rsidR="005C24F4" w:rsidRDefault="005C24F4" w:rsidP="005C24F4">
            <w:pPr>
              <w:jc w:val="both"/>
              <w:rPr>
                <w:b/>
              </w:rPr>
            </w:pPr>
            <w:r>
              <w:rPr>
                <w:b/>
              </w:rPr>
              <w:t>016</w:t>
            </w:r>
          </w:p>
        </w:tc>
        <w:tc>
          <w:tcPr>
            <w:tcW w:w="1837" w:type="dxa"/>
            <w:tcBorders>
              <w:bottom w:val="single" w:sz="4" w:space="0" w:color="auto"/>
            </w:tcBorders>
          </w:tcPr>
          <w:p w14:paraId="60E554A2" w14:textId="77777777" w:rsidR="005C24F4" w:rsidRDefault="005C24F4" w:rsidP="005C24F4">
            <w:pPr>
              <w:jc w:val="both"/>
              <w:rPr>
                <w:b/>
              </w:rPr>
            </w:pPr>
          </w:p>
        </w:tc>
        <w:tc>
          <w:tcPr>
            <w:tcW w:w="3230" w:type="dxa"/>
            <w:tcBorders>
              <w:bottom w:val="single" w:sz="4" w:space="0" w:color="auto"/>
            </w:tcBorders>
          </w:tcPr>
          <w:p w14:paraId="58ECAF7B" w14:textId="77777777" w:rsidR="005C24F4" w:rsidRDefault="005C24F4" w:rsidP="005C24F4">
            <w:pPr>
              <w:jc w:val="both"/>
              <w:rPr>
                <w:b/>
              </w:rPr>
            </w:pPr>
          </w:p>
        </w:tc>
        <w:tc>
          <w:tcPr>
            <w:tcW w:w="1008" w:type="dxa"/>
            <w:tcBorders>
              <w:bottom w:val="single" w:sz="4" w:space="0" w:color="auto"/>
            </w:tcBorders>
          </w:tcPr>
          <w:p w14:paraId="0B14D95A" w14:textId="77777777" w:rsidR="005C24F4" w:rsidRDefault="005C24F4" w:rsidP="005C24F4">
            <w:pPr>
              <w:jc w:val="both"/>
              <w:rPr>
                <w:b/>
              </w:rPr>
            </w:pPr>
          </w:p>
        </w:tc>
        <w:tc>
          <w:tcPr>
            <w:tcW w:w="838" w:type="dxa"/>
            <w:tcBorders>
              <w:bottom w:val="single" w:sz="4" w:space="0" w:color="auto"/>
            </w:tcBorders>
          </w:tcPr>
          <w:p w14:paraId="39E3191A" w14:textId="77777777" w:rsidR="005C24F4" w:rsidRDefault="005C24F4" w:rsidP="005C24F4">
            <w:pPr>
              <w:jc w:val="both"/>
              <w:rPr>
                <w:b/>
              </w:rPr>
            </w:pPr>
          </w:p>
        </w:tc>
        <w:tc>
          <w:tcPr>
            <w:tcW w:w="1516" w:type="dxa"/>
            <w:gridSpan w:val="2"/>
            <w:tcBorders>
              <w:bottom w:val="single" w:sz="4" w:space="0" w:color="auto"/>
            </w:tcBorders>
          </w:tcPr>
          <w:p w14:paraId="5846D841" w14:textId="77777777" w:rsidR="005C24F4" w:rsidRDefault="005C24F4" w:rsidP="005C24F4">
            <w:pPr>
              <w:jc w:val="both"/>
              <w:rPr>
                <w:b/>
              </w:rPr>
            </w:pPr>
          </w:p>
        </w:tc>
        <w:tc>
          <w:tcPr>
            <w:tcW w:w="1726" w:type="dxa"/>
            <w:tcBorders>
              <w:bottom w:val="single" w:sz="4" w:space="0" w:color="auto"/>
            </w:tcBorders>
          </w:tcPr>
          <w:p w14:paraId="30E31F57" w14:textId="77777777" w:rsidR="005C24F4" w:rsidRDefault="005C24F4" w:rsidP="005C24F4">
            <w:pPr>
              <w:jc w:val="both"/>
              <w:rPr>
                <w:b/>
              </w:rPr>
            </w:pPr>
          </w:p>
        </w:tc>
        <w:tc>
          <w:tcPr>
            <w:tcW w:w="1911" w:type="dxa"/>
            <w:tcBorders>
              <w:bottom w:val="single" w:sz="4" w:space="0" w:color="auto"/>
            </w:tcBorders>
          </w:tcPr>
          <w:p w14:paraId="14360B66" w14:textId="77777777" w:rsidR="005C24F4" w:rsidRDefault="005C24F4" w:rsidP="005C24F4">
            <w:pPr>
              <w:jc w:val="both"/>
              <w:rPr>
                <w:b/>
              </w:rPr>
            </w:pPr>
          </w:p>
        </w:tc>
        <w:tc>
          <w:tcPr>
            <w:tcW w:w="990" w:type="dxa"/>
            <w:tcBorders>
              <w:bottom w:val="single" w:sz="4" w:space="0" w:color="auto"/>
            </w:tcBorders>
          </w:tcPr>
          <w:p w14:paraId="786003C5" w14:textId="77777777" w:rsidR="005C24F4" w:rsidRDefault="005C24F4" w:rsidP="005C24F4">
            <w:pPr>
              <w:jc w:val="both"/>
              <w:rPr>
                <w:b/>
              </w:rPr>
            </w:pPr>
          </w:p>
        </w:tc>
        <w:tc>
          <w:tcPr>
            <w:tcW w:w="983" w:type="dxa"/>
            <w:tcBorders>
              <w:bottom w:val="single" w:sz="4" w:space="0" w:color="auto"/>
            </w:tcBorders>
          </w:tcPr>
          <w:p w14:paraId="167D93DB" w14:textId="77777777" w:rsidR="005C24F4" w:rsidRDefault="005C24F4" w:rsidP="005C24F4">
            <w:pPr>
              <w:jc w:val="both"/>
              <w:rPr>
                <w:b/>
              </w:rPr>
            </w:pPr>
          </w:p>
        </w:tc>
        <w:tc>
          <w:tcPr>
            <w:tcW w:w="935" w:type="dxa"/>
            <w:tcBorders>
              <w:bottom w:val="single" w:sz="4" w:space="0" w:color="auto"/>
            </w:tcBorders>
          </w:tcPr>
          <w:p w14:paraId="6A9DF2A0" w14:textId="77777777" w:rsidR="005C24F4" w:rsidRDefault="005C24F4" w:rsidP="005C24F4">
            <w:pPr>
              <w:jc w:val="both"/>
              <w:rPr>
                <w:b/>
              </w:rPr>
            </w:pPr>
          </w:p>
        </w:tc>
      </w:tr>
    </w:tbl>
    <w:p w14:paraId="5300EB51" w14:textId="77777777" w:rsidR="00832714" w:rsidRDefault="00832714">
      <w:pPr>
        <w:rPr>
          <w:lang w:eastAsia="zh-CN"/>
        </w:rPr>
      </w:pPr>
    </w:p>
    <w:sectPr w:rsidR="00832714" w:rsidSect="005C24F4">
      <w:pgSz w:w="16838" w:h="11906" w:orient="landscape"/>
      <w:pgMar w:top="907" w:right="567" w:bottom="90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3960" w14:textId="77777777" w:rsidR="00E40316" w:rsidRDefault="00E40316" w:rsidP="005C24F4">
      <w:pPr>
        <w:spacing w:after="0" w:line="240" w:lineRule="auto"/>
      </w:pPr>
      <w:r>
        <w:separator/>
      </w:r>
    </w:p>
  </w:endnote>
  <w:endnote w:type="continuationSeparator" w:id="0">
    <w:p w14:paraId="53471DFA" w14:textId="77777777" w:rsidR="00E40316" w:rsidRDefault="00E40316" w:rsidP="005C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yond The Mountains">
    <w:altName w:val="Sitka Small"/>
    <w:charset w:val="00"/>
    <w:family w:val="auto"/>
    <w:pitch w:val="variable"/>
    <w:sig w:usb0="80000027" w:usb1="0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D76B" w14:textId="77777777" w:rsidR="0032383A" w:rsidRDefault="00323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964099"/>
      <w:docPartObj>
        <w:docPartGallery w:val="Page Numbers (Bottom of Page)"/>
        <w:docPartUnique/>
      </w:docPartObj>
    </w:sdtPr>
    <w:sdtEndPr>
      <w:rPr>
        <w:noProof/>
      </w:rPr>
    </w:sdtEndPr>
    <w:sdtContent>
      <w:p w14:paraId="4D55CAEF" w14:textId="77777777" w:rsidR="00E40316" w:rsidRDefault="00E40316">
        <w:pPr>
          <w:pStyle w:val="Footer"/>
          <w:jc w:val="right"/>
        </w:pPr>
        <w:r>
          <w:fldChar w:fldCharType="begin"/>
        </w:r>
        <w:r>
          <w:instrText xml:space="preserve"> PAGE   \* MERGEFORMAT </w:instrText>
        </w:r>
        <w:r>
          <w:fldChar w:fldCharType="separate"/>
        </w:r>
        <w:r w:rsidR="00B641F4">
          <w:rPr>
            <w:noProof/>
          </w:rPr>
          <w:t>1</w:t>
        </w:r>
        <w:r>
          <w:rPr>
            <w:noProof/>
          </w:rPr>
          <w:fldChar w:fldCharType="end"/>
        </w:r>
      </w:p>
    </w:sdtContent>
  </w:sdt>
  <w:p w14:paraId="6F57064B" w14:textId="77777777" w:rsidR="00E40316" w:rsidRDefault="00E40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2E3" w14:textId="77777777" w:rsidR="0032383A" w:rsidRDefault="003238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BF49" w14:textId="77777777" w:rsidR="00E40316" w:rsidRPr="005C24F4" w:rsidRDefault="00E40316" w:rsidP="005C24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E1A9" w14:textId="77777777" w:rsidR="00E40316" w:rsidRDefault="00E40316">
    <w:pPr>
      <w:pStyle w:val="Footer"/>
      <w:jc w:val="right"/>
    </w:pPr>
  </w:p>
  <w:p w14:paraId="7E1EDC38" w14:textId="77777777" w:rsidR="00E40316" w:rsidRPr="004146D6" w:rsidRDefault="004146D6" w:rsidP="004146D6">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B7386C">
      <w:rPr>
        <w:noProof/>
        <w:sz w:val="16"/>
        <w:szCs w:val="16"/>
      </w:rPr>
      <w:t>G:\Coredata\Common\VQF 2020 - 2024\VQF Student Handbook\202</w:t>
    </w:r>
    <w:r w:rsidR="001C2F86">
      <w:rPr>
        <w:noProof/>
        <w:sz w:val="16"/>
        <w:szCs w:val="16"/>
      </w:rPr>
      <w:t>3</w:t>
    </w:r>
    <w:r w:rsidR="00B7386C">
      <w:rPr>
        <w:noProof/>
        <w:sz w:val="16"/>
        <w:szCs w:val="16"/>
      </w:rPr>
      <w:t xml:space="preserve"> VET Student Handbook.docx</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867360"/>
      <w:docPartObj>
        <w:docPartGallery w:val="Page Numbers (Bottom of Page)"/>
        <w:docPartUnique/>
      </w:docPartObj>
    </w:sdtPr>
    <w:sdtEndPr>
      <w:rPr>
        <w:noProof/>
      </w:rPr>
    </w:sdtEndPr>
    <w:sdtContent>
      <w:p w14:paraId="105D6882" w14:textId="77777777" w:rsidR="00E40316" w:rsidRDefault="00E40316">
        <w:pPr>
          <w:pStyle w:val="Footer"/>
          <w:jc w:val="right"/>
        </w:pPr>
        <w:r>
          <w:fldChar w:fldCharType="begin"/>
        </w:r>
        <w:r>
          <w:instrText xml:space="preserve"> PAGE   \* MERGEFORMAT </w:instrText>
        </w:r>
        <w:r>
          <w:fldChar w:fldCharType="separate"/>
        </w:r>
        <w:r w:rsidR="00B641F4">
          <w:rPr>
            <w:noProof/>
          </w:rPr>
          <w:t>8</w:t>
        </w:r>
        <w:r>
          <w:rPr>
            <w:noProof/>
          </w:rPr>
          <w:fldChar w:fldCharType="end"/>
        </w:r>
      </w:p>
    </w:sdtContent>
  </w:sdt>
  <w:p w14:paraId="6A7EF8B9" w14:textId="77777777" w:rsidR="00E40316" w:rsidRPr="0042073E" w:rsidRDefault="00E40316" w:rsidP="00420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1DCE" w14:textId="77777777" w:rsidR="00E40316" w:rsidRDefault="00E40316" w:rsidP="005C24F4">
      <w:pPr>
        <w:spacing w:after="0" w:line="240" w:lineRule="auto"/>
      </w:pPr>
      <w:r>
        <w:separator/>
      </w:r>
    </w:p>
  </w:footnote>
  <w:footnote w:type="continuationSeparator" w:id="0">
    <w:p w14:paraId="7DB81B2C" w14:textId="77777777" w:rsidR="00E40316" w:rsidRDefault="00E40316" w:rsidP="005C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CC7C" w14:textId="77777777" w:rsidR="0032383A" w:rsidRDefault="00323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6958" w14:textId="77777777" w:rsidR="0032383A" w:rsidRDefault="00323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D7B8" w14:textId="77777777" w:rsidR="0032383A" w:rsidRDefault="00323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71"/>
    <w:multiLevelType w:val="hybridMultilevel"/>
    <w:tmpl w:val="482C27C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AFD4F95"/>
    <w:multiLevelType w:val="hybridMultilevel"/>
    <w:tmpl w:val="8458B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3" w15:restartNumberingAfterBreak="0">
    <w:nsid w:val="150934F6"/>
    <w:multiLevelType w:val="hybridMultilevel"/>
    <w:tmpl w:val="DC88D0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97653A"/>
    <w:multiLevelType w:val="hybridMultilevel"/>
    <w:tmpl w:val="55D0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C1A82"/>
    <w:multiLevelType w:val="hybridMultilevel"/>
    <w:tmpl w:val="5178F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64665A"/>
    <w:multiLevelType w:val="hybridMultilevel"/>
    <w:tmpl w:val="AC7A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8" w15:restartNumberingAfterBreak="0">
    <w:nsid w:val="28A16702"/>
    <w:multiLevelType w:val="hybridMultilevel"/>
    <w:tmpl w:val="F120E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577E7"/>
    <w:multiLevelType w:val="hybridMultilevel"/>
    <w:tmpl w:val="6E8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7D72AC"/>
    <w:multiLevelType w:val="hybridMultilevel"/>
    <w:tmpl w:val="E3362C1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03A280E"/>
    <w:multiLevelType w:val="hybridMultilevel"/>
    <w:tmpl w:val="A9B288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14287B"/>
    <w:multiLevelType w:val="hybridMultilevel"/>
    <w:tmpl w:val="5C7EC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6107CE"/>
    <w:multiLevelType w:val="hybridMultilevel"/>
    <w:tmpl w:val="46046CF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F5652DC"/>
    <w:multiLevelType w:val="hybridMultilevel"/>
    <w:tmpl w:val="434E9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354888"/>
    <w:multiLevelType w:val="hybridMultilevel"/>
    <w:tmpl w:val="53D47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06801"/>
    <w:multiLevelType w:val="hybridMultilevel"/>
    <w:tmpl w:val="7A745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437518"/>
    <w:multiLevelType w:val="hybridMultilevel"/>
    <w:tmpl w:val="697AE924"/>
    <w:lvl w:ilvl="0" w:tplc="464EA5BA">
      <w:start w:val="4"/>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104A94"/>
    <w:multiLevelType w:val="hybridMultilevel"/>
    <w:tmpl w:val="C9EE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4C30EF"/>
    <w:multiLevelType w:val="hybridMultilevel"/>
    <w:tmpl w:val="FE8AB4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2EC1A3C"/>
    <w:multiLevelType w:val="hybridMultilevel"/>
    <w:tmpl w:val="69B4C012"/>
    <w:lvl w:ilvl="0" w:tplc="7BD63B8E">
      <w:start w:val="9"/>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3CD54E0"/>
    <w:multiLevelType w:val="hybridMultilevel"/>
    <w:tmpl w:val="B5CCF312"/>
    <w:lvl w:ilvl="0" w:tplc="B5CC01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6C0AB3"/>
    <w:multiLevelType w:val="hybridMultilevel"/>
    <w:tmpl w:val="AE66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7"/>
  </w:num>
  <w:num w:numId="4">
    <w:abstractNumId w:val="11"/>
  </w:num>
  <w:num w:numId="5">
    <w:abstractNumId w:val="10"/>
  </w:num>
  <w:num w:numId="6">
    <w:abstractNumId w:val="6"/>
  </w:num>
  <w:num w:numId="7">
    <w:abstractNumId w:val="16"/>
  </w:num>
  <w:num w:numId="8">
    <w:abstractNumId w:val="20"/>
  </w:num>
  <w:num w:numId="9">
    <w:abstractNumId w:val="13"/>
  </w:num>
  <w:num w:numId="10">
    <w:abstractNumId w:val="12"/>
  </w:num>
  <w:num w:numId="11">
    <w:abstractNumId w:val="3"/>
  </w:num>
  <w:num w:numId="12">
    <w:abstractNumId w:val="9"/>
  </w:num>
  <w:num w:numId="13">
    <w:abstractNumId w:val="8"/>
  </w:num>
  <w:num w:numId="14">
    <w:abstractNumId w:val="22"/>
  </w:num>
  <w:num w:numId="15">
    <w:abstractNumId w:val="5"/>
  </w:num>
  <w:num w:numId="16">
    <w:abstractNumId w:val="14"/>
  </w:num>
  <w:num w:numId="17">
    <w:abstractNumId w:val="21"/>
  </w:num>
  <w:num w:numId="18">
    <w:abstractNumId w:val="4"/>
  </w:num>
  <w:num w:numId="19">
    <w:abstractNumId w:val="19"/>
  </w:num>
  <w:num w:numId="20">
    <w:abstractNumId w:val="0"/>
  </w:num>
  <w:num w:numId="21">
    <w:abstractNumId w:val="1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DE"/>
    <w:rsid w:val="0000325F"/>
    <w:rsid w:val="00064876"/>
    <w:rsid w:val="001C201A"/>
    <w:rsid w:val="001C2F86"/>
    <w:rsid w:val="0032383A"/>
    <w:rsid w:val="003767AE"/>
    <w:rsid w:val="004146D6"/>
    <w:rsid w:val="0042073E"/>
    <w:rsid w:val="00464ECB"/>
    <w:rsid w:val="004D0652"/>
    <w:rsid w:val="005276DE"/>
    <w:rsid w:val="005C24F4"/>
    <w:rsid w:val="005D220B"/>
    <w:rsid w:val="005E6C4E"/>
    <w:rsid w:val="006645BE"/>
    <w:rsid w:val="0074318D"/>
    <w:rsid w:val="007A52D5"/>
    <w:rsid w:val="007D5723"/>
    <w:rsid w:val="007E3B15"/>
    <w:rsid w:val="00816FA0"/>
    <w:rsid w:val="00832714"/>
    <w:rsid w:val="00850CE3"/>
    <w:rsid w:val="00992B0E"/>
    <w:rsid w:val="009D3B93"/>
    <w:rsid w:val="00B301D3"/>
    <w:rsid w:val="00B641F4"/>
    <w:rsid w:val="00B7386C"/>
    <w:rsid w:val="00B77217"/>
    <w:rsid w:val="00CA3EF2"/>
    <w:rsid w:val="00D1150F"/>
    <w:rsid w:val="00D40B7D"/>
    <w:rsid w:val="00E40316"/>
    <w:rsid w:val="00F46541"/>
    <w:rsid w:val="00FF554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6778"/>
  <w15:chartTrackingRefBased/>
  <w15:docId w15:val="{47AA4DC6-EF11-440E-8D18-BD505F3E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IntenseQuote"/>
    <w:next w:val="Normal"/>
    <w:link w:val="Heading1Char"/>
    <w:uiPriority w:val="9"/>
    <w:qFormat/>
    <w:rsid w:val="0074318D"/>
    <w:pPr>
      <w:ind w:left="0"/>
      <w:outlineLvl w:val="0"/>
    </w:pPr>
    <w:rPr>
      <w:color w:val="auto"/>
      <w:sz w:val="28"/>
    </w:rPr>
  </w:style>
  <w:style w:type="paragraph" w:styleId="Heading2">
    <w:name w:val="heading 2"/>
    <w:basedOn w:val="IntenseQuote"/>
    <w:next w:val="Normal"/>
    <w:link w:val="Heading2Char"/>
    <w:uiPriority w:val="9"/>
    <w:unhideWhenUsed/>
    <w:qFormat/>
    <w:rsid w:val="005276DE"/>
    <w:pPr>
      <w:ind w:left="0"/>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276DE"/>
    <w:pPr>
      <w:pBdr>
        <w:bottom w:val="single" w:sz="4" w:space="4" w:color="5B9BD5" w:themeColor="accent1"/>
      </w:pBdr>
      <w:spacing w:before="200" w:after="280" w:line="276" w:lineRule="auto"/>
      <w:ind w:left="936" w:right="936"/>
    </w:pPr>
    <w:rPr>
      <w:b/>
      <w:bCs/>
      <w:iCs/>
      <w:color w:val="5B9BD5" w:themeColor="accent1"/>
      <w:lang w:eastAsia="zh-CN"/>
    </w:rPr>
  </w:style>
  <w:style w:type="character" w:customStyle="1" w:styleId="IntenseQuoteChar">
    <w:name w:val="Intense Quote Char"/>
    <w:basedOn w:val="DefaultParagraphFont"/>
    <w:link w:val="IntenseQuote"/>
    <w:uiPriority w:val="30"/>
    <w:rsid w:val="005276DE"/>
    <w:rPr>
      <w:b/>
      <w:bCs/>
      <w:iCs/>
      <w:color w:val="5B9BD5" w:themeColor="accent1"/>
      <w:lang w:eastAsia="zh-CN"/>
    </w:rPr>
  </w:style>
  <w:style w:type="character" w:styleId="SubtleEmphasis">
    <w:name w:val="Subtle Emphasis"/>
    <w:basedOn w:val="DefaultParagraphFont"/>
    <w:uiPriority w:val="19"/>
    <w:qFormat/>
    <w:rsid w:val="005276DE"/>
    <w:rPr>
      <w:i w:val="0"/>
      <w:iCs/>
      <w:color w:val="404040" w:themeColor="text1" w:themeTint="BF"/>
    </w:rPr>
  </w:style>
  <w:style w:type="character" w:customStyle="1" w:styleId="Heading1Char">
    <w:name w:val="Heading 1 Char"/>
    <w:basedOn w:val="DefaultParagraphFont"/>
    <w:link w:val="Heading1"/>
    <w:uiPriority w:val="9"/>
    <w:rsid w:val="0074318D"/>
    <w:rPr>
      <w:b/>
      <w:bCs/>
      <w:iCs/>
      <w:sz w:val="28"/>
      <w:lang w:eastAsia="zh-CN"/>
    </w:rPr>
  </w:style>
  <w:style w:type="paragraph" w:styleId="ListParagraph">
    <w:name w:val="List Paragraph"/>
    <w:basedOn w:val="Normal"/>
    <w:uiPriority w:val="34"/>
    <w:qFormat/>
    <w:rsid w:val="005276DE"/>
    <w:pPr>
      <w:spacing w:after="200" w:line="276" w:lineRule="auto"/>
      <w:ind w:left="720"/>
      <w:contextualSpacing/>
    </w:pPr>
    <w:rPr>
      <w:lang w:eastAsia="zh-CN"/>
    </w:rPr>
  </w:style>
  <w:style w:type="character" w:customStyle="1" w:styleId="Heading2Char">
    <w:name w:val="Heading 2 Char"/>
    <w:basedOn w:val="DefaultParagraphFont"/>
    <w:link w:val="Heading2"/>
    <w:uiPriority w:val="9"/>
    <w:rsid w:val="005276DE"/>
    <w:rPr>
      <w:b/>
      <w:bCs/>
      <w:iCs/>
      <w:lang w:eastAsia="zh-CN"/>
    </w:rPr>
  </w:style>
  <w:style w:type="character" w:styleId="Hyperlink">
    <w:name w:val="Hyperlink"/>
    <w:basedOn w:val="DefaultParagraphFont"/>
    <w:uiPriority w:val="99"/>
    <w:unhideWhenUsed/>
    <w:rsid w:val="0074318D"/>
    <w:rPr>
      <w:color w:val="0563C1" w:themeColor="hyperlink"/>
      <w:u w:val="single"/>
    </w:rPr>
  </w:style>
  <w:style w:type="table" w:styleId="TableGrid">
    <w:name w:val="Table Grid"/>
    <w:basedOn w:val="TableNormal"/>
    <w:uiPriority w:val="59"/>
    <w:rsid w:val="0074318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uiPriority w:val="45"/>
    <w:qFormat/>
    <w:rsid w:val="00832714"/>
    <w:pPr>
      <w:numPr>
        <w:numId w:val="23"/>
      </w:numPr>
      <w:tabs>
        <w:tab w:val="left" w:pos="397"/>
      </w:tabs>
      <w:spacing w:after="120" w:line="264" w:lineRule="auto"/>
    </w:pPr>
    <w:rPr>
      <w:rFonts w:ascii="Arial" w:eastAsia="Times New Roman" w:hAnsi="Arial" w:cs="Times New Roman"/>
      <w:sz w:val="21"/>
      <w:szCs w:val="21"/>
      <w:lang w:eastAsia="en-AU"/>
      <w14:numForm w14:val="lining"/>
    </w:rPr>
  </w:style>
  <w:style w:type="paragraph" w:customStyle="1" w:styleId="TableBullet2">
    <w:name w:val="Table Bullet 2"/>
    <w:basedOn w:val="TableBullet"/>
    <w:uiPriority w:val="14"/>
    <w:qFormat/>
    <w:rsid w:val="00832714"/>
    <w:pPr>
      <w:widowControl w:val="0"/>
      <w:numPr>
        <w:ilvl w:val="1"/>
      </w:numPr>
    </w:pPr>
    <w:rPr>
      <w:szCs w:val="18"/>
    </w:rPr>
  </w:style>
  <w:style w:type="paragraph" w:customStyle="1" w:styleId="TableBullet">
    <w:name w:val="Table Bullet"/>
    <w:basedOn w:val="Normal"/>
    <w:uiPriority w:val="4"/>
    <w:qFormat/>
    <w:rsid w:val="00832714"/>
    <w:pPr>
      <w:numPr>
        <w:numId w:val="22"/>
      </w:numPr>
      <w:spacing w:before="40" w:after="40" w:line="264" w:lineRule="auto"/>
    </w:pPr>
    <w:rPr>
      <w:rFonts w:ascii="Arial" w:eastAsia="Times New Roman" w:hAnsi="Arial" w:cs="Times New Roman"/>
      <w:color w:val="000000" w:themeColor="text1"/>
      <w:sz w:val="19"/>
      <w:szCs w:val="21"/>
      <w:lang w:eastAsia="en-US"/>
      <w14:numForm w14:val="lining"/>
    </w:rPr>
  </w:style>
  <w:style w:type="paragraph" w:customStyle="1" w:styleId="TableBullet3">
    <w:name w:val="Table Bullet 3"/>
    <w:basedOn w:val="TableBullet2"/>
    <w:uiPriority w:val="14"/>
    <w:qFormat/>
    <w:rsid w:val="00832714"/>
    <w:pPr>
      <w:numPr>
        <w:ilvl w:val="2"/>
      </w:numPr>
    </w:pPr>
  </w:style>
  <w:style w:type="paragraph" w:customStyle="1" w:styleId="TableSubhead">
    <w:name w:val="Table Subhead"/>
    <w:basedOn w:val="Normal"/>
    <w:uiPriority w:val="9"/>
    <w:qFormat/>
    <w:rsid w:val="00832714"/>
    <w:pPr>
      <w:spacing w:before="40" w:after="40" w:line="264" w:lineRule="auto"/>
    </w:pPr>
    <w:rPr>
      <w:rFonts w:asciiTheme="majorHAnsi" w:eastAsia="Times New Roman" w:hAnsiTheme="majorHAnsi" w:cs="Arial"/>
      <w:b/>
      <w:color w:val="000000" w:themeColor="text1"/>
      <w:sz w:val="19"/>
      <w:szCs w:val="20"/>
      <w:lang w:eastAsia="en-US"/>
      <w14:numForm w14:val="lining"/>
    </w:rPr>
  </w:style>
  <w:style w:type="numbering" w:customStyle="1" w:styleId="ListGroupTableBullets">
    <w:name w:val="List_GroupTableBullets"/>
    <w:uiPriority w:val="99"/>
    <w:rsid w:val="00832714"/>
    <w:pPr>
      <w:numPr>
        <w:numId w:val="22"/>
      </w:numPr>
    </w:pPr>
  </w:style>
  <w:style w:type="character" w:styleId="Strong">
    <w:name w:val="Strong"/>
    <w:uiPriority w:val="1"/>
    <w:rsid w:val="00832714"/>
    <w:rPr>
      <w:b/>
      <w:bCs/>
    </w:rPr>
  </w:style>
  <w:style w:type="paragraph" w:customStyle="1" w:styleId="TableText">
    <w:name w:val="Table Text"/>
    <w:basedOn w:val="Normal"/>
    <w:link w:val="TableTextChar"/>
    <w:uiPriority w:val="3"/>
    <w:qFormat/>
    <w:rsid w:val="00832714"/>
    <w:pPr>
      <w:spacing w:before="40" w:after="40" w:line="264" w:lineRule="auto"/>
    </w:pPr>
    <w:rPr>
      <w:rFonts w:ascii="Arial" w:eastAsia="Times New Roman" w:hAnsi="Arial" w:cs="Times New Roman"/>
      <w:sz w:val="19"/>
      <w:szCs w:val="21"/>
      <w:lang w:eastAsia="en-AU"/>
    </w:rPr>
  </w:style>
  <w:style w:type="character" w:customStyle="1" w:styleId="TableTextChar">
    <w:name w:val="Table Text Char"/>
    <w:link w:val="TableText"/>
    <w:uiPriority w:val="3"/>
    <w:rsid w:val="00832714"/>
    <w:rPr>
      <w:rFonts w:ascii="Arial" w:eastAsia="Times New Roman" w:hAnsi="Arial" w:cs="Times New Roman"/>
      <w:sz w:val="19"/>
      <w:szCs w:val="21"/>
      <w:lang w:eastAsia="en-AU"/>
    </w:rPr>
  </w:style>
  <w:style w:type="paragraph" w:customStyle="1" w:styleId="TableHeading">
    <w:name w:val="Table Heading"/>
    <w:basedOn w:val="Normal"/>
    <w:uiPriority w:val="3"/>
    <w:qFormat/>
    <w:rsid w:val="00832714"/>
    <w:pPr>
      <w:spacing w:before="40" w:after="40" w:line="264" w:lineRule="auto"/>
    </w:pPr>
    <w:rPr>
      <w:rFonts w:asciiTheme="majorHAnsi" w:eastAsia="Times New Roman" w:hAnsiTheme="majorHAnsi" w:cs="Times New Roman"/>
      <w:b/>
      <w:sz w:val="20"/>
      <w:szCs w:val="21"/>
      <w:lang w:eastAsia="en-US"/>
    </w:rPr>
  </w:style>
  <w:style w:type="table" w:customStyle="1" w:styleId="QCAAtablestyle11">
    <w:name w:val="QCAA table style 11"/>
    <w:basedOn w:val="TableNormal"/>
    <w:rsid w:val="00832714"/>
    <w:pPr>
      <w:spacing w:before="40" w:after="40" w:line="240" w:lineRule="auto"/>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BodyText">
    <w:name w:val="Body Text"/>
    <w:basedOn w:val="Normal"/>
    <w:link w:val="BodyTextChar"/>
    <w:uiPriority w:val="1"/>
    <w:qFormat/>
    <w:rsid w:val="00832714"/>
    <w:pPr>
      <w:spacing w:after="120" w:line="264" w:lineRule="auto"/>
    </w:pPr>
    <w:rPr>
      <w:rFonts w:ascii="Arial" w:eastAsia="Times New Roman" w:hAnsi="Arial" w:cs="Times New Roman"/>
      <w:sz w:val="21"/>
      <w:szCs w:val="21"/>
      <w:lang w:eastAsia="en-AU"/>
      <w14:numForm w14:val="lining"/>
    </w:rPr>
  </w:style>
  <w:style w:type="character" w:customStyle="1" w:styleId="BodyTextChar">
    <w:name w:val="Body Text Char"/>
    <w:basedOn w:val="DefaultParagraphFont"/>
    <w:link w:val="BodyText"/>
    <w:uiPriority w:val="1"/>
    <w:rsid w:val="00832714"/>
    <w:rPr>
      <w:rFonts w:ascii="Arial" w:eastAsia="Times New Roman" w:hAnsi="Arial" w:cs="Times New Roman"/>
      <w:sz w:val="21"/>
      <w:szCs w:val="21"/>
      <w:lang w:eastAsia="en-AU"/>
      <w14:numForm w14:val="lining"/>
    </w:rPr>
  </w:style>
  <w:style w:type="table" w:customStyle="1" w:styleId="QCAAtablestyle111">
    <w:name w:val="QCAA table style 111"/>
    <w:basedOn w:val="TableNormal"/>
    <w:rsid w:val="00832714"/>
    <w:pPr>
      <w:spacing w:before="40" w:after="40" w:line="240" w:lineRule="auto"/>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12">
    <w:name w:val="QCAA table style 112"/>
    <w:basedOn w:val="TableNormal"/>
    <w:rsid w:val="00832714"/>
    <w:pPr>
      <w:spacing w:before="40" w:after="40" w:line="240" w:lineRule="auto"/>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TOCHeading">
    <w:name w:val="TOC Heading"/>
    <w:basedOn w:val="Heading1"/>
    <w:next w:val="Normal"/>
    <w:uiPriority w:val="39"/>
    <w:unhideWhenUsed/>
    <w:qFormat/>
    <w:rsid w:val="005C24F4"/>
    <w:pPr>
      <w:keepNext/>
      <w:keepLines/>
      <w:pBdr>
        <w:bottom w:val="none" w:sz="0" w:space="0" w:color="auto"/>
      </w:pBdr>
      <w:spacing w:before="240" w:after="0" w:line="259" w:lineRule="auto"/>
      <w:ind w:right="0"/>
      <w:outlineLvl w:val="9"/>
    </w:pPr>
    <w:rPr>
      <w:rFonts w:asciiTheme="majorHAnsi" w:eastAsiaTheme="majorEastAsia" w:hAnsiTheme="majorHAnsi" w:cstheme="majorBidi"/>
      <w:b w:val="0"/>
      <w:bCs w:val="0"/>
      <w:iCs w:val="0"/>
      <w:color w:val="2E74B5" w:themeColor="accent1" w:themeShade="BF"/>
      <w:sz w:val="32"/>
      <w:szCs w:val="32"/>
      <w:lang w:val="en-US" w:eastAsia="en-US"/>
    </w:rPr>
  </w:style>
  <w:style w:type="paragraph" w:styleId="TOC1">
    <w:name w:val="toc 1"/>
    <w:basedOn w:val="Normal"/>
    <w:next w:val="Normal"/>
    <w:autoRedefine/>
    <w:uiPriority w:val="39"/>
    <w:unhideWhenUsed/>
    <w:rsid w:val="0042073E"/>
    <w:pPr>
      <w:tabs>
        <w:tab w:val="left" w:pos="440"/>
        <w:tab w:val="right" w:leader="dot" w:pos="10082"/>
      </w:tabs>
      <w:spacing w:after="44"/>
    </w:pPr>
  </w:style>
  <w:style w:type="paragraph" w:styleId="TOC2">
    <w:name w:val="toc 2"/>
    <w:basedOn w:val="Normal"/>
    <w:next w:val="Normal"/>
    <w:autoRedefine/>
    <w:uiPriority w:val="39"/>
    <w:unhideWhenUsed/>
    <w:rsid w:val="005C24F4"/>
    <w:pPr>
      <w:spacing w:after="100"/>
      <w:ind w:left="220"/>
    </w:pPr>
  </w:style>
  <w:style w:type="paragraph" w:styleId="Header">
    <w:name w:val="header"/>
    <w:basedOn w:val="Normal"/>
    <w:link w:val="HeaderChar"/>
    <w:uiPriority w:val="99"/>
    <w:unhideWhenUsed/>
    <w:rsid w:val="005C2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F4"/>
  </w:style>
  <w:style w:type="paragraph" w:styleId="Footer">
    <w:name w:val="footer"/>
    <w:basedOn w:val="Normal"/>
    <w:link w:val="FooterChar"/>
    <w:uiPriority w:val="99"/>
    <w:unhideWhenUsed/>
    <w:rsid w:val="005C2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F4"/>
  </w:style>
  <w:style w:type="paragraph" w:styleId="BalloonText">
    <w:name w:val="Balloon Text"/>
    <w:basedOn w:val="Normal"/>
    <w:link w:val="BalloonTextChar"/>
    <w:uiPriority w:val="99"/>
    <w:semiHidden/>
    <w:unhideWhenUsed/>
    <w:rsid w:val="0042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ortal.usi.gov.au/student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usi.gov.au/student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qcaa.qld.edu.au/3141.html"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8BCF252598EE47A1F0CCCFA71ECF02" ma:contentTypeVersion="1" ma:contentTypeDescription="Create a new document." ma:contentTypeScope="" ma:versionID="0442642b0776828754e135c24302ada0">
  <xsd:schema xmlns:xsd="http://www.w3.org/2001/XMLSchema" xmlns:xs="http://www.w3.org/2001/XMLSchema" xmlns:p="http://schemas.microsoft.com/office/2006/metadata/properties" xmlns:ns1="http://schemas.microsoft.com/sharepoint/v3" xmlns:ns2="f911e4fc-8121-411c-a528-2c7f03a73cba" targetNamespace="http://schemas.microsoft.com/office/2006/metadata/properties" ma:root="true" ma:fieldsID="70ee3c6e8f75346950e382e2a2f0b0be" ns1:_="" ns2:_="">
    <xsd:import namespace="http://schemas.microsoft.com/sharepoint/v3"/>
    <xsd:import namespace="f911e4fc-8121-411c-a528-2c7f03a73cb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1e4fc-8121-411c-a528-2c7f03a73cb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Date xmlns="f911e4fc-8121-411c-a528-2c7f03a73cba">2024-12-04T01:53:35+00:00</PPModeratedDate>
    <PPLastReviewedDate xmlns="f911e4fc-8121-411c-a528-2c7f03a73cba">2024-12-04T01:53:36+00:00</PPLastReviewedDate>
    <PPContentApprover xmlns="f911e4fc-8121-411c-a528-2c7f03a73cba">
      <UserInfo>
        <DisplayName/>
        <AccountId xsi:nil="true"/>
        <AccountType/>
      </UserInfo>
    </PPContentApprover>
    <PPModeratedBy xmlns="f911e4fc-8121-411c-a528-2c7f03a73cba">
      <UserInfo>
        <DisplayName>MEAD, Helen</DisplayName>
        <AccountId>48</AccountId>
        <AccountType/>
      </UserInfo>
    </PPModeratedBy>
    <PPReferenceNumber xmlns="f911e4fc-8121-411c-a528-2c7f03a73cba" xsi:nil="true"/>
    <PPContentAuthor xmlns="f911e4fc-8121-411c-a528-2c7f03a73cba">
      <UserInfo>
        <DisplayName>MEAD, Helen</DisplayName>
        <AccountId>48</AccountId>
        <AccountType/>
      </UserInfo>
    </PPContentAuthor>
    <PublishingExpirationDate xmlns="http://schemas.microsoft.com/sharepoint/v3" xsi:nil="true"/>
    <PPSubmittedBy xmlns="f911e4fc-8121-411c-a528-2c7f03a73cba">
      <UserInfo>
        <DisplayName>MEAD, Helen</DisplayName>
        <AccountId>48</AccountId>
        <AccountType/>
      </UserInfo>
    </PPSubmittedBy>
    <PPReviewDate xmlns="f911e4fc-8121-411c-a528-2c7f03a73cba" xsi:nil="true"/>
    <PPSubmittedDate xmlns="f911e4fc-8121-411c-a528-2c7f03a73cba">2024-12-04T01:53:13+00:00</PPSubmittedDate>
    <PublishingStartDate xmlns="http://schemas.microsoft.com/sharepoint/v3" xsi:nil="true"/>
    <PPContentOwner xmlns="f911e4fc-8121-411c-a528-2c7f03a73cba">
      <UserInfo>
        <DisplayName/>
        <AccountId xsi:nil="true"/>
        <AccountType/>
      </UserInfo>
    </PPContentOwner>
    <PPPublishedNotificationAddresses xmlns="f911e4fc-8121-411c-a528-2c7f03a73cba" xsi:nil="true"/>
    <PPLastReviewedBy xmlns="f911e4fc-8121-411c-a528-2c7f03a73cba">
      <UserInfo>
        <DisplayName>MEAD, Helen</DisplayName>
        <AccountId>48</AccountId>
        <AccountType/>
      </UserInfo>
    </PPLastReviewedBy>
  </documentManagement>
</p:properties>
</file>

<file path=customXml/itemProps1.xml><?xml version="1.0" encoding="utf-8"?>
<ds:datastoreItem xmlns:ds="http://schemas.openxmlformats.org/officeDocument/2006/customXml" ds:itemID="{8EB88571-73C3-45EE-B4E7-546B8636B0C2}">
  <ds:schemaRefs>
    <ds:schemaRef ds:uri="http://schemas.openxmlformats.org/officeDocument/2006/bibliography"/>
  </ds:schemaRefs>
</ds:datastoreItem>
</file>

<file path=customXml/itemProps2.xml><?xml version="1.0" encoding="utf-8"?>
<ds:datastoreItem xmlns:ds="http://schemas.openxmlformats.org/officeDocument/2006/customXml" ds:itemID="{E5FF82B3-DCA5-40D7-9D55-0CA6C96A11E1}"/>
</file>

<file path=customXml/itemProps3.xml><?xml version="1.0" encoding="utf-8"?>
<ds:datastoreItem xmlns:ds="http://schemas.openxmlformats.org/officeDocument/2006/customXml" ds:itemID="{DF592B58-F1BC-40B6-8356-A2B85321A42D}"/>
</file>

<file path=customXml/itemProps4.xml><?xml version="1.0" encoding="utf-8"?>
<ds:datastoreItem xmlns:ds="http://schemas.openxmlformats.org/officeDocument/2006/customXml" ds:itemID="{962414A6-ACEA-4973-ABAA-4BE456EDE623}"/>
</file>

<file path=docProps/app.xml><?xml version="1.0" encoding="utf-8"?>
<Properties xmlns="http://schemas.openxmlformats.org/officeDocument/2006/extended-properties" xmlns:vt="http://schemas.openxmlformats.org/officeDocument/2006/docPropsVTypes">
  <Template>Normal.dotm</Template>
  <TotalTime>1</TotalTime>
  <Pages>29</Pages>
  <Words>9312</Words>
  <Characters>53080</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VET Student Handbook</dc:title>
  <dc:subject/>
  <dc:creator>FLOOD, Shana</dc:creator>
  <cp:keywords/>
  <dc:description/>
  <cp:lastModifiedBy>MEAD, Helen (hmead3)</cp:lastModifiedBy>
  <cp:revision>2</cp:revision>
  <cp:lastPrinted>2019-11-21T03:47:00Z</cp:lastPrinted>
  <dcterms:created xsi:type="dcterms:W3CDTF">2024-12-04T01:28:00Z</dcterms:created>
  <dcterms:modified xsi:type="dcterms:W3CDTF">2024-12-04T01:28:00Z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0x010100F18BCF252598EE47A1F0CCCFA71ECF02</vt:lpwstr>
  </property>
</Properties>
</file>